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BE3" w:rsidRPr="004D6E9A" w:rsidRDefault="00916BE3" w:rsidP="00916BE3">
      <w:pPr>
        <w:spacing w:after="0" w:line="240" w:lineRule="auto"/>
        <w:outlineLvl w:val="0"/>
        <w:rPr>
          <w:rFonts w:eastAsia="Times New Roman" w:cs="Times New Roman"/>
          <w:caps/>
          <w:color w:val="000000"/>
          <w:kern w:val="36"/>
          <w:sz w:val="24"/>
          <w:szCs w:val="24"/>
          <w:lang w:eastAsia="ru-RU"/>
        </w:rPr>
      </w:pPr>
      <w:r w:rsidRPr="00916BE3">
        <w:rPr>
          <w:rFonts w:eastAsia="Times New Roman" w:cs="Times New Roman"/>
          <w:caps/>
          <w:color w:val="000000"/>
          <w:kern w:val="36"/>
          <w:sz w:val="24"/>
          <w:szCs w:val="24"/>
          <w:lang w:eastAsia="ru-RU"/>
        </w:rPr>
        <w:t>Официальный сайт рособрнадзор</w:t>
      </w:r>
    </w:p>
    <w:p w:rsidR="004D6E9A" w:rsidRPr="004D6E9A" w:rsidRDefault="00916BE3" w:rsidP="00916BE3">
      <w:pPr>
        <w:spacing w:after="0" w:line="240" w:lineRule="auto"/>
        <w:rPr>
          <w:rFonts w:eastAsia="Times New Roman" w:cs="Times New Roman"/>
          <w:color w:val="4D4880"/>
          <w:sz w:val="24"/>
          <w:szCs w:val="24"/>
          <w:lang w:eastAsia="ru-RU"/>
        </w:rPr>
      </w:pPr>
      <w:r w:rsidRPr="00916BE3">
        <w:rPr>
          <w:rFonts w:eastAsia="Times New Roman" w:cs="Times New Roman"/>
          <w:color w:val="4D4880"/>
          <w:sz w:val="24"/>
          <w:szCs w:val="24"/>
          <w:lang w:eastAsia="ru-RU"/>
        </w:rPr>
        <w:t>http://obrnadzor.gov.ru/ru/about/Anti_corruption/</w:t>
      </w:r>
    </w:p>
    <w:p w:rsidR="00916BE3" w:rsidRPr="00916BE3" w:rsidRDefault="00916BE3" w:rsidP="00916BE3">
      <w:pPr>
        <w:spacing w:after="0" w:line="240" w:lineRule="auto"/>
        <w:outlineLvl w:val="0"/>
        <w:rPr>
          <w:rFonts w:eastAsia="Times New Roman" w:cs="Times New Roman"/>
          <w:caps/>
          <w:color w:val="000000"/>
          <w:kern w:val="36"/>
          <w:sz w:val="24"/>
          <w:szCs w:val="24"/>
          <w:lang w:eastAsia="ru-RU"/>
        </w:rPr>
      </w:pPr>
    </w:p>
    <w:p w:rsidR="00916BE3" w:rsidRPr="00916BE3" w:rsidRDefault="00916BE3" w:rsidP="00916BE3">
      <w:pPr>
        <w:spacing w:after="0" w:line="240" w:lineRule="auto"/>
        <w:outlineLvl w:val="0"/>
        <w:rPr>
          <w:rFonts w:eastAsia="Times New Roman" w:cs="Times New Roman"/>
          <w:caps/>
          <w:color w:val="000000"/>
          <w:kern w:val="36"/>
          <w:sz w:val="24"/>
          <w:szCs w:val="24"/>
          <w:lang w:eastAsia="ru-RU"/>
        </w:rPr>
      </w:pPr>
      <w:r w:rsidRPr="004D6E9A">
        <w:rPr>
          <w:rFonts w:eastAsia="Times New Roman" w:cs="Times New Roman"/>
          <w:caps/>
          <w:color w:val="000000"/>
          <w:kern w:val="36"/>
          <w:sz w:val="24"/>
          <w:szCs w:val="24"/>
          <w:lang w:eastAsia="ru-RU"/>
        </w:rPr>
        <w:t>Противодействие коррупции</w:t>
      </w:r>
    </w:p>
    <w:p w:rsidR="004D6E9A" w:rsidRPr="004D6E9A" w:rsidRDefault="004D6E9A" w:rsidP="00916BE3">
      <w:pPr>
        <w:spacing w:after="0" w:line="240" w:lineRule="auto"/>
        <w:rPr>
          <w:rFonts w:eastAsia="Times New Roman" w:cs="Times New Roman"/>
          <w:color w:val="000000"/>
          <w:sz w:val="24"/>
          <w:szCs w:val="24"/>
          <w:lang w:eastAsia="ru-RU"/>
        </w:rPr>
      </w:pPr>
    </w:p>
    <w:p w:rsidR="004D6E9A" w:rsidRPr="004D6E9A" w:rsidRDefault="004D6E9A" w:rsidP="00916BE3">
      <w:pPr>
        <w:spacing w:after="0" w:line="240" w:lineRule="auto"/>
        <w:outlineLvl w:val="1"/>
        <w:rPr>
          <w:rFonts w:eastAsia="Times New Roman" w:cs="Times New Roman"/>
          <w:color w:val="453D78"/>
          <w:sz w:val="24"/>
          <w:szCs w:val="24"/>
          <w:lang w:eastAsia="ru-RU"/>
        </w:rPr>
      </w:pPr>
      <w:r w:rsidRPr="004D6E9A">
        <w:rPr>
          <w:rFonts w:eastAsia="Times New Roman" w:cs="Times New Roman"/>
          <w:color w:val="453D78"/>
          <w:sz w:val="24"/>
          <w:szCs w:val="24"/>
          <w:lang w:eastAsia="ru-RU"/>
        </w:rPr>
        <w:t>Нормативные правовые и иные акты в сфере противодействия коррупции</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r w:rsidRPr="00916BE3">
        <w:rPr>
          <w:rFonts w:eastAsia="Times New Roman" w:cs="Times New Roman"/>
          <w:b/>
          <w:bCs/>
          <w:color w:val="000000"/>
          <w:sz w:val="24"/>
          <w:szCs w:val="24"/>
          <w:lang w:eastAsia="ru-RU"/>
        </w:rPr>
        <w:t>Федеральные законы</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5" w:tgtFrame="_blank" w:history="1">
        <w:r w:rsidRPr="00916BE3">
          <w:rPr>
            <w:rFonts w:eastAsia="Times New Roman" w:cs="Times New Roman"/>
            <w:color w:val="565187"/>
            <w:sz w:val="24"/>
            <w:szCs w:val="24"/>
            <w:lang w:eastAsia="ru-RU"/>
          </w:rPr>
          <w:t>Федеральный закон от 03.08.2018 № 307-ФЗ</w:t>
        </w:r>
      </w:hyperlink>
      <w:r w:rsidRPr="004D6E9A">
        <w:rPr>
          <w:rFonts w:eastAsia="Times New Roman" w:cs="Times New Roman"/>
          <w:color w:val="000000"/>
          <w:sz w:val="24"/>
          <w:szCs w:val="24"/>
          <w:lang w:eastAsia="ru-RU"/>
        </w:rPr>
        <w:t xml:space="preserve"> «О внесении изменений в отдельные законодательные акты Российской Федерации в целях совершенствования </w:t>
      </w:r>
      <w:proofErr w:type="gramStart"/>
      <w:r w:rsidRPr="004D6E9A">
        <w:rPr>
          <w:rFonts w:eastAsia="Times New Roman" w:cs="Times New Roman"/>
          <w:color w:val="000000"/>
          <w:sz w:val="24"/>
          <w:szCs w:val="24"/>
          <w:lang w:eastAsia="ru-RU"/>
        </w:rPr>
        <w:t>контроля за</w:t>
      </w:r>
      <w:proofErr w:type="gramEnd"/>
      <w:r w:rsidRPr="004D6E9A">
        <w:rPr>
          <w:rFonts w:eastAsia="Times New Roman" w:cs="Times New Roman"/>
          <w:color w:val="000000"/>
          <w:sz w:val="24"/>
          <w:szCs w:val="24"/>
          <w:lang w:eastAsia="ru-RU"/>
        </w:rPr>
        <w:t xml:space="preserve"> соблюдением законодательства Российской Федерации о противодействии коррупции»</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6" w:tgtFrame="_blank" w:history="1">
        <w:r w:rsidRPr="00916BE3">
          <w:rPr>
            <w:rFonts w:eastAsia="Times New Roman" w:cs="Times New Roman"/>
            <w:color w:val="565187"/>
            <w:sz w:val="24"/>
            <w:szCs w:val="24"/>
            <w:lang w:eastAsia="ru-RU"/>
          </w:rPr>
          <w:t>Федеральный закон от 01.07.2017 N 132-ФЗ</w:t>
        </w:r>
      </w:hyperlink>
      <w:r w:rsidRPr="004D6E9A">
        <w:rPr>
          <w:rFonts w:eastAsia="Times New Roman" w:cs="Times New Roman"/>
          <w:color w:val="000000"/>
          <w:sz w:val="24"/>
          <w:szCs w:val="24"/>
          <w:lang w:eastAsia="ru-RU"/>
        </w:rPr>
        <w:t xml:space="preserve"> «О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7" w:tgtFrame="_blank" w:history="1">
        <w:r w:rsidRPr="00916BE3">
          <w:rPr>
            <w:rFonts w:eastAsia="Times New Roman" w:cs="Times New Roman"/>
            <w:color w:val="565187"/>
            <w:sz w:val="24"/>
            <w:szCs w:val="24"/>
            <w:lang w:eastAsia="ru-RU"/>
          </w:rPr>
          <w:t>Федеральный закон от 03.04.2017 № 64-ФЗ</w:t>
        </w:r>
      </w:hyperlink>
      <w:r w:rsidRPr="004D6E9A">
        <w:rPr>
          <w:rFonts w:eastAsia="Times New Roman" w:cs="Times New Roman"/>
          <w:color w:val="000000"/>
          <w:sz w:val="24"/>
          <w:szCs w:val="24"/>
          <w:lang w:eastAsia="ru-RU"/>
        </w:rPr>
        <w:t xml:space="preserve">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8" w:tgtFrame="_blank" w:history="1">
        <w:r w:rsidRPr="00916BE3">
          <w:rPr>
            <w:rFonts w:eastAsia="Times New Roman" w:cs="Times New Roman"/>
            <w:color w:val="565187"/>
            <w:sz w:val="24"/>
            <w:szCs w:val="24"/>
            <w:lang w:eastAsia="ru-RU"/>
          </w:rPr>
          <w:t>Федеральный закон от 05.10.2015 № 285-ФЗ</w:t>
        </w:r>
      </w:hyperlink>
      <w:r w:rsidRPr="004D6E9A">
        <w:rPr>
          <w:rFonts w:eastAsia="Times New Roman" w:cs="Times New Roman"/>
          <w:color w:val="000000"/>
          <w:sz w:val="24"/>
          <w:szCs w:val="24"/>
          <w:lang w:eastAsia="ru-RU"/>
        </w:rPr>
        <w:t xml:space="preserve"> «О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9" w:tgtFrame="_blank" w:history="1">
        <w:r w:rsidRPr="00916BE3">
          <w:rPr>
            <w:rFonts w:eastAsia="Times New Roman" w:cs="Times New Roman"/>
            <w:color w:val="565187"/>
            <w:sz w:val="24"/>
            <w:szCs w:val="24"/>
            <w:lang w:eastAsia="ru-RU"/>
          </w:rPr>
          <w:t>Федеральный закон от 07.05.2013 №79-ФЗ</w:t>
        </w:r>
      </w:hyperlink>
      <w:r w:rsidRPr="004D6E9A">
        <w:rPr>
          <w:rFonts w:eastAsia="Times New Roman" w:cs="Times New Roman"/>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10" w:tgtFrame="blanc" w:history="1">
        <w:r w:rsidRPr="00916BE3">
          <w:rPr>
            <w:rFonts w:eastAsia="Times New Roman" w:cs="Times New Roman"/>
            <w:color w:val="47457E"/>
            <w:sz w:val="24"/>
            <w:szCs w:val="24"/>
            <w:lang w:eastAsia="ru-RU"/>
          </w:rPr>
          <w:t>Федеральный закон от 03.12.2012 № 230-ФЗ</w:t>
        </w:r>
      </w:hyperlink>
      <w:r w:rsidRPr="004D6E9A">
        <w:rPr>
          <w:rFonts w:eastAsia="Times New Roman" w:cs="Times New Roman"/>
          <w:color w:val="000000"/>
          <w:sz w:val="24"/>
          <w:szCs w:val="24"/>
          <w:lang w:eastAsia="ru-RU"/>
        </w:rPr>
        <w:t xml:space="preserve"> «О </w:t>
      </w:r>
      <w:proofErr w:type="gramStart"/>
      <w:r w:rsidRPr="004D6E9A">
        <w:rPr>
          <w:rFonts w:eastAsia="Times New Roman" w:cs="Times New Roman"/>
          <w:color w:val="000000"/>
          <w:sz w:val="24"/>
          <w:szCs w:val="24"/>
          <w:lang w:eastAsia="ru-RU"/>
        </w:rPr>
        <w:t>контроле за</w:t>
      </w:r>
      <w:proofErr w:type="gramEnd"/>
      <w:r w:rsidRPr="004D6E9A">
        <w:rPr>
          <w:rFonts w:eastAsia="Times New Roman" w:cs="Times New Roman"/>
          <w:color w:val="000000"/>
          <w:sz w:val="24"/>
          <w:szCs w:val="24"/>
          <w:lang w:eastAsia="ru-RU"/>
        </w:rPr>
        <w:t xml:space="preserve"> соответствием расходов лиц, замещающих государственные должности, и иных лиц их доходам»</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11" w:tgtFrame="_blank" w:history="1">
        <w:r w:rsidRPr="00916BE3">
          <w:rPr>
            <w:rFonts w:eastAsia="Times New Roman" w:cs="Times New Roman"/>
            <w:color w:val="47457E"/>
            <w:sz w:val="24"/>
            <w:szCs w:val="24"/>
            <w:lang w:eastAsia="ru-RU"/>
          </w:rPr>
          <w:t>Федеральный закон от 17.07.2009 №172-ФЗ</w:t>
        </w:r>
      </w:hyperlink>
      <w:r w:rsidRPr="004D6E9A">
        <w:rPr>
          <w:rFonts w:eastAsia="Times New Roman" w:cs="Times New Roman"/>
          <w:color w:val="000000"/>
          <w:sz w:val="24"/>
          <w:szCs w:val="24"/>
          <w:lang w:eastAsia="ru-RU"/>
        </w:rPr>
        <w:t xml:space="preserve"> «Об антикоррупционной экспертизе нормативных правовых актов и проектов нормативных правовых актов»</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12" w:tgtFrame="_blank" w:history="1">
        <w:r w:rsidRPr="00916BE3">
          <w:rPr>
            <w:rFonts w:eastAsia="Times New Roman" w:cs="Times New Roman"/>
            <w:color w:val="47457E"/>
            <w:sz w:val="24"/>
            <w:szCs w:val="24"/>
            <w:lang w:eastAsia="ru-RU"/>
          </w:rPr>
          <w:t>Федеральный закон от 25.12.2008 №273-ФЗ</w:t>
        </w:r>
      </w:hyperlink>
      <w:r w:rsidRPr="004D6E9A">
        <w:rPr>
          <w:rFonts w:eastAsia="Times New Roman" w:cs="Times New Roman"/>
          <w:color w:val="000000"/>
          <w:sz w:val="24"/>
          <w:szCs w:val="24"/>
          <w:lang w:eastAsia="ru-RU"/>
        </w:rPr>
        <w:t xml:space="preserve"> «О противодействии коррупции»</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13" w:tgtFrame="_blank" w:history="1">
        <w:r w:rsidRPr="00916BE3">
          <w:rPr>
            <w:rFonts w:eastAsia="Times New Roman" w:cs="Times New Roman"/>
            <w:color w:val="47457E"/>
            <w:sz w:val="24"/>
            <w:szCs w:val="24"/>
            <w:lang w:eastAsia="ru-RU"/>
          </w:rPr>
          <w:t>Федеральный закон от 27.07.2006 N 152-ФЗ</w:t>
        </w:r>
      </w:hyperlink>
      <w:r w:rsidRPr="004D6E9A">
        <w:rPr>
          <w:rFonts w:eastAsia="Times New Roman" w:cs="Times New Roman"/>
          <w:color w:val="1F497D"/>
          <w:sz w:val="24"/>
          <w:szCs w:val="24"/>
          <w:lang w:eastAsia="ru-RU"/>
        </w:rPr>
        <w:t xml:space="preserve"> </w:t>
      </w:r>
      <w:r w:rsidRPr="004D6E9A">
        <w:rPr>
          <w:rFonts w:eastAsia="Times New Roman" w:cs="Times New Roman"/>
          <w:color w:val="000000"/>
          <w:sz w:val="24"/>
          <w:szCs w:val="24"/>
          <w:lang w:eastAsia="ru-RU"/>
        </w:rPr>
        <w:t>(ред. от 04.06.2014) "О персональных данных"</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14" w:tgtFrame="_blank" w:history="1">
        <w:r w:rsidRPr="00916BE3">
          <w:rPr>
            <w:rFonts w:eastAsia="Times New Roman" w:cs="Times New Roman"/>
            <w:color w:val="47457E"/>
            <w:sz w:val="24"/>
            <w:szCs w:val="24"/>
            <w:lang w:eastAsia="ru-RU"/>
          </w:rPr>
          <w:t>Федеральный Закон от 27.07.2004 №79-ФЗ</w:t>
        </w:r>
      </w:hyperlink>
      <w:r w:rsidRPr="004D6E9A">
        <w:rPr>
          <w:rFonts w:eastAsia="Times New Roman" w:cs="Times New Roman"/>
          <w:color w:val="000000"/>
          <w:sz w:val="24"/>
          <w:szCs w:val="24"/>
          <w:lang w:eastAsia="ru-RU"/>
        </w:rPr>
        <w:t xml:space="preserve"> "О государственной гражданской службе Российской Федерации" </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r w:rsidRPr="00916BE3">
        <w:rPr>
          <w:rFonts w:eastAsia="Times New Roman" w:cs="Times New Roman"/>
          <w:b/>
          <w:bCs/>
          <w:color w:val="000000"/>
          <w:sz w:val="24"/>
          <w:szCs w:val="24"/>
          <w:lang w:eastAsia="ru-RU"/>
        </w:rPr>
        <w:t>Указы Президента Российской Федерации</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15" w:tgtFrame="_blank" w:history="1">
        <w:r w:rsidRPr="00916BE3">
          <w:rPr>
            <w:rFonts w:eastAsia="Times New Roman" w:cs="Times New Roman"/>
            <w:color w:val="47457E"/>
            <w:sz w:val="24"/>
            <w:szCs w:val="24"/>
            <w:lang w:eastAsia="ru-RU"/>
          </w:rPr>
          <w:t>Указ президента Российской Федерации от 29.06.2018 № 378</w:t>
        </w:r>
      </w:hyperlink>
      <w:r w:rsidRPr="004D6E9A">
        <w:rPr>
          <w:rFonts w:eastAsia="Times New Roman" w:cs="Times New Roman"/>
          <w:color w:val="000000"/>
          <w:sz w:val="24"/>
          <w:szCs w:val="24"/>
          <w:lang w:eastAsia="ru-RU"/>
        </w:rPr>
        <w:t xml:space="preserve"> "О Национальном плане противодействия коррупции на 2018-2020 годы"</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16" w:tgtFrame="_blank" w:history="1">
        <w:r w:rsidRPr="00916BE3">
          <w:rPr>
            <w:rFonts w:eastAsia="Times New Roman" w:cs="Times New Roman"/>
            <w:color w:val="47457E"/>
            <w:sz w:val="24"/>
            <w:szCs w:val="24"/>
            <w:lang w:eastAsia="ru-RU"/>
          </w:rPr>
          <w:t>Указ Президента Российской Федерации от 19.09.2017 № 431</w:t>
        </w:r>
      </w:hyperlink>
      <w:r w:rsidRPr="004D6E9A">
        <w:rPr>
          <w:rFonts w:eastAsia="Times New Roman" w:cs="Times New Roman"/>
          <w:color w:val="000000"/>
          <w:sz w:val="24"/>
          <w:szCs w:val="24"/>
          <w:lang w:eastAsia="ru-RU"/>
        </w:rPr>
        <w:t xml:space="preserve"> "О внесении изменений в некоторые акты Президента Российской Федерации в целях усиления </w:t>
      </w:r>
      <w:proofErr w:type="gramStart"/>
      <w:r w:rsidRPr="004D6E9A">
        <w:rPr>
          <w:rFonts w:eastAsia="Times New Roman" w:cs="Times New Roman"/>
          <w:color w:val="000000"/>
          <w:sz w:val="24"/>
          <w:szCs w:val="24"/>
          <w:lang w:eastAsia="ru-RU"/>
        </w:rPr>
        <w:t>контроля за</w:t>
      </w:r>
      <w:proofErr w:type="gramEnd"/>
      <w:r w:rsidRPr="004D6E9A">
        <w:rPr>
          <w:rFonts w:eastAsia="Times New Roman" w:cs="Times New Roman"/>
          <w:color w:val="000000"/>
          <w:sz w:val="24"/>
          <w:szCs w:val="24"/>
          <w:lang w:eastAsia="ru-RU"/>
        </w:rPr>
        <w:t xml:space="preserve"> соблюдением законодательства о противодействии коррупции"</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17" w:tgtFrame="_blank" w:history="1">
        <w:r w:rsidRPr="00916BE3">
          <w:rPr>
            <w:rFonts w:eastAsia="Times New Roman" w:cs="Times New Roman"/>
            <w:color w:val="47457E"/>
            <w:sz w:val="24"/>
            <w:szCs w:val="24"/>
            <w:lang w:eastAsia="ru-RU"/>
          </w:rPr>
          <w:t>Указ Президента Российской Федерации от 21.02.2017 № 82</w:t>
        </w:r>
      </w:hyperlink>
      <w:r w:rsidRPr="004D6E9A">
        <w:rPr>
          <w:rFonts w:eastAsia="Times New Roman" w:cs="Times New Roman"/>
          <w:color w:val="000000"/>
          <w:sz w:val="24"/>
          <w:szCs w:val="24"/>
          <w:lang w:eastAsia="ru-RU"/>
        </w:rPr>
        <w:t xml:space="preserve"> "О внесении изменения в Указ Президента Российской Федерации от 2 апреля 2013 г. N 309 "О мерах по реализации отдельных положений Федерального закона "О противодействии коррупции" </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18" w:tgtFrame="_blank" w:history="1">
        <w:proofErr w:type="gramStart"/>
        <w:r w:rsidRPr="00916BE3">
          <w:rPr>
            <w:rFonts w:eastAsia="Times New Roman" w:cs="Times New Roman"/>
            <w:color w:val="47457E"/>
            <w:sz w:val="24"/>
            <w:szCs w:val="24"/>
            <w:lang w:eastAsia="ru-RU"/>
          </w:rPr>
          <w:t>Указ Президента Российской Федерации от 22.12.2015 N 650</w:t>
        </w:r>
      </w:hyperlink>
      <w:r w:rsidRPr="004D6E9A">
        <w:rPr>
          <w:rFonts w:eastAsia="Times New Roman" w:cs="Times New Roman"/>
          <w:color w:val="000000"/>
          <w:sz w:val="24"/>
          <w:szCs w:val="24"/>
          <w:lang w:eastAsia="ru-RU"/>
        </w:rPr>
        <w:t xml:space="preserve">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roofErr w:type="gramEnd"/>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19" w:tgtFrame="_blank" w:history="1">
        <w:r w:rsidRPr="00916BE3">
          <w:rPr>
            <w:rFonts w:eastAsia="Times New Roman" w:cs="Times New Roman"/>
            <w:color w:val="47457E"/>
            <w:sz w:val="24"/>
            <w:szCs w:val="24"/>
            <w:lang w:eastAsia="ru-RU"/>
          </w:rPr>
          <w:t>Указ Президента Российской Федерации от 15.07.2015 №364</w:t>
        </w:r>
      </w:hyperlink>
      <w:r w:rsidRPr="004D6E9A">
        <w:rPr>
          <w:rFonts w:eastAsia="Times New Roman" w:cs="Times New Roman"/>
          <w:color w:val="000000"/>
          <w:sz w:val="24"/>
          <w:szCs w:val="24"/>
          <w:lang w:eastAsia="ru-RU"/>
        </w:rPr>
        <w:t xml:space="preserve"> "О мерах по совершенствованию организации деятельности в области противодействия коррупции" </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20" w:tgtFrame="_blank" w:history="1">
        <w:r w:rsidRPr="00916BE3">
          <w:rPr>
            <w:rFonts w:eastAsia="Times New Roman" w:cs="Times New Roman"/>
            <w:color w:val="47457E"/>
            <w:sz w:val="24"/>
            <w:szCs w:val="24"/>
            <w:lang w:eastAsia="ru-RU"/>
          </w:rPr>
          <w:t>Указ Президента Российской Федерации от 08.03.2015 №120</w:t>
        </w:r>
      </w:hyperlink>
      <w:r w:rsidRPr="004D6E9A">
        <w:rPr>
          <w:rFonts w:eastAsia="Times New Roman" w:cs="Times New Roman"/>
          <w:color w:val="000000"/>
          <w:sz w:val="24"/>
          <w:szCs w:val="24"/>
          <w:lang w:eastAsia="ru-RU"/>
        </w:rPr>
        <w:t xml:space="preserve"> "О некоторых вопросах противодействия коррупции" </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21" w:history="1">
        <w:r w:rsidRPr="00916BE3">
          <w:rPr>
            <w:rFonts w:eastAsia="Times New Roman" w:cs="Times New Roman"/>
            <w:color w:val="47457E"/>
            <w:sz w:val="24"/>
            <w:szCs w:val="24"/>
            <w:lang w:eastAsia="ru-RU"/>
          </w:rPr>
          <w:t>Указ Президента Российской Федерации от 23.06.2014 №460</w:t>
        </w:r>
      </w:hyperlink>
      <w:r w:rsidRPr="004D6E9A">
        <w:rPr>
          <w:rFonts w:eastAsia="Times New Roman" w:cs="Times New Roman"/>
          <w:color w:val="000000"/>
          <w:sz w:val="24"/>
          <w:szCs w:val="24"/>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22" w:tgtFrame="_blank" w:history="1">
        <w:r w:rsidRPr="00916BE3">
          <w:rPr>
            <w:rFonts w:eastAsia="Times New Roman" w:cs="Times New Roman"/>
            <w:color w:val="47457E"/>
            <w:sz w:val="24"/>
            <w:szCs w:val="24"/>
            <w:lang w:eastAsia="ru-RU"/>
          </w:rPr>
          <w:t>Указ Президента Российской Федерации от 23.06.2014 №453</w:t>
        </w:r>
      </w:hyperlink>
      <w:r w:rsidRPr="004D6E9A">
        <w:rPr>
          <w:rFonts w:eastAsia="Times New Roman" w:cs="Times New Roman"/>
          <w:color w:val="000000"/>
          <w:sz w:val="24"/>
          <w:szCs w:val="24"/>
          <w:lang w:eastAsia="ru-RU"/>
        </w:rPr>
        <w:t xml:space="preserve"> "О внесении изменений в некоторые акты Президента Российской Федерации по вопросам противодействия коррупции"</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23" w:history="1">
        <w:r w:rsidRPr="00916BE3">
          <w:rPr>
            <w:rFonts w:eastAsia="Times New Roman" w:cs="Times New Roman"/>
            <w:color w:val="47457E"/>
            <w:sz w:val="24"/>
            <w:szCs w:val="24"/>
            <w:lang w:eastAsia="ru-RU"/>
          </w:rPr>
          <w:t>Указ Президента Российской Федерации от 03.12.2013 № 878</w:t>
        </w:r>
      </w:hyperlink>
      <w:r w:rsidRPr="004D6E9A">
        <w:rPr>
          <w:rFonts w:eastAsia="Times New Roman" w:cs="Times New Roman"/>
          <w:color w:val="000000"/>
          <w:sz w:val="24"/>
          <w:szCs w:val="24"/>
          <w:lang w:eastAsia="ru-RU"/>
        </w:rPr>
        <w:t>  «Об Управлении Президента Российской Федерации по вопросам противодействия коррупции» </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24" w:tgtFrame="_blank" w:history="1">
        <w:proofErr w:type="gramStart"/>
        <w:r w:rsidRPr="00916BE3">
          <w:rPr>
            <w:rFonts w:eastAsia="Times New Roman" w:cs="Times New Roman"/>
            <w:color w:val="47457E"/>
            <w:sz w:val="24"/>
            <w:szCs w:val="24"/>
            <w:lang w:eastAsia="ru-RU"/>
          </w:rPr>
          <w:t>Указ Президента Российской Федерации от 08.07.2013 №613</w:t>
        </w:r>
      </w:hyperlink>
      <w:r w:rsidRPr="004D6E9A">
        <w:rPr>
          <w:rFonts w:eastAsia="Times New Roman" w:cs="Times New Roman"/>
          <w:color w:val="000000"/>
          <w:sz w:val="24"/>
          <w:szCs w:val="24"/>
          <w:lang w:eastAsia="ru-RU"/>
        </w:rPr>
        <w:t xml:space="preserve">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w:t>
      </w:r>
      <w:proofErr w:type="spellStart"/>
      <w:r w:rsidRPr="004D6E9A">
        <w:rPr>
          <w:rFonts w:eastAsia="Times New Roman" w:cs="Times New Roman"/>
          <w:color w:val="000000"/>
          <w:sz w:val="24"/>
          <w:szCs w:val="24"/>
          <w:lang w:eastAsia="ru-RU"/>
        </w:rPr>
        <w:t>публикования</w:t>
      </w:r>
      <w:proofErr w:type="spellEnd"/>
      <w:r w:rsidRPr="004D6E9A">
        <w:rPr>
          <w:rFonts w:eastAsia="Times New Roman" w:cs="Times New Roman"/>
          <w:color w:val="000000"/>
          <w:sz w:val="24"/>
          <w:szCs w:val="24"/>
          <w:lang w:eastAsia="ru-RU"/>
        </w:rPr>
        <w:t>").</w:t>
      </w:r>
      <w:proofErr w:type="gramEnd"/>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25" w:tgtFrame="_blank" w:history="1">
        <w:r w:rsidRPr="00916BE3">
          <w:rPr>
            <w:rFonts w:eastAsia="Times New Roman" w:cs="Times New Roman"/>
            <w:color w:val="47457E"/>
            <w:sz w:val="24"/>
            <w:szCs w:val="24"/>
            <w:lang w:eastAsia="ru-RU"/>
          </w:rPr>
          <w:t>Указ Президента Российской Федерации от 02.04.2013 № 309</w:t>
        </w:r>
      </w:hyperlink>
      <w:r w:rsidRPr="004D6E9A">
        <w:rPr>
          <w:rFonts w:eastAsia="Times New Roman" w:cs="Times New Roman"/>
          <w:color w:val="000000"/>
          <w:sz w:val="24"/>
          <w:szCs w:val="24"/>
          <w:lang w:eastAsia="ru-RU"/>
        </w:rPr>
        <w:t xml:space="preserve"> «О мерах по реализации отдельных положений Федерального закона «О противодействии коррупции»»</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26" w:tgtFrame="blanc" w:history="1">
        <w:r w:rsidRPr="00916BE3">
          <w:rPr>
            <w:rFonts w:eastAsia="Times New Roman" w:cs="Times New Roman"/>
            <w:color w:val="47457E"/>
            <w:sz w:val="24"/>
            <w:szCs w:val="24"/>
            <w:lang w:eastAsia="ru-RU"/>
          </w:rPr>
          <w:t>Указ Президента Российской Федерации от 02.04.2013 № 310</w:t>
        </w:r>
      </w:hyperlink>
      <w:r w:rsidRPr="004D6E9A">
        <w:rPr>
          <w:rFonts w:eastAsia="Times New Roman" w:cs="Times New Roman"/>
          <w:color w:val="000000"/>
          <w:sz w:val="24"/>
          <w:szCs w:val="24"/>
          <w:lang w:eastAsia="ru-RU"/>
        </w:rPr>
        <w:t xml:space="preserve"> «О мерах по реализации отдельных положений Федерального закона "О </w:t>
      </w:r>
      <w:proofErr w:type="gramStart"/>
      <w:r w:rsidRPr="004D6E9A">
        <w:rPr>
          <w:rFonts w:eastAsia="Times New Roman" w:cs="Times New Roman"/>
          <w:color w:val="000000"/>
          <w:sz w:val="24"/>
          <w:szCs w:val="24"/>
          <w:lang w:eastAsia="ru-RU"/>
        </w:rPr>
        <w:t>контроле за</w:t>
      </w:r>
      <w:proofErr w:type="gramEnd"/>
      <w:r w:rsidRPr="004D6E9A">
        <w:rPr>
          <w:rFonts w:eastAsia="Times New Roman" w:cs="Times New Roman"/>
          <w:color w:val="000000"/>
          <w:sz w:val="24"/>
          <w:szCs w:val="24"/>
          <w:lang w:eastAsia="ru-RU"/>
        </w:rPr>
        <w:t xml:space="preserve"> соответствием расходов лиц, замещающих государственные должности, и иных лиц их доходам»</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27" w:tgtFrame="_blank" w:history="1">
        <w:r w:rsidRPr="00916BE3">
          <w:rPr>
            <w:rFonts w:eastAsia="Times New Roman" w:cs="Times New Roman"/>
            <w:color w:val="47457E"/>
            <w:sz w:val="24"/>
            <w:szCs w:val="24"/>
            <w:lang w:eastAsia="ru-RU"/>
          </w:rPr>
          <w:t>Указ Президента РФ от 25.02.2011 №233</w:t>
        </w:r>
      </w:hyperlink>
      <w:r w:rsidRPr="004D6E9A">
        <w:rPr>
          <w:rFonts w:eastAsia="Times New Roman" w:cs="Times New Roman"/>
          <w:color w:val="000000"/>
          <w:sz w:val="24"/>
          <w:szCs w:val="24"/>
          <w:lang w:eastAsia="ru-RU"/>
        </w:rPr>
        <w:t xml:space="preserve"> «О некоторых вопросах организации деятельности президиума Совета при Президенте Российской Федерации по противодействию коррупции»</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28" w:tgtFrame="_blank" w:history="1">
        <w:r w:rsidRPr="00916BE3">
          <w:rPr>
            <w:rFonts w:eastAsia="Times New Roman" w:cs="Times New Roman"/>
            <w:color w:val="47457E"/>
            <w:sz w:val="24"/>
            <w:szCs w:val="24"/>
            <w:lang w:eastAsia="ru-RU"/>
          </w:rPr>
          <w:t>Указ Президента РФ от 20.05.2011 №657</w:t>
        </w:r>
      </w:hyperlink>
      <w:r w:rsidRPr="004D6E9A">
        <w:rPr>
          <w:rFonts w:eastAsia="Times New Roman" w:cs="Times New Roman"/>
          <w:color w:val="000000"/>
          <w:sz w:val="24"/>
          <w:szCs w:val="24"/>
          <w:lang w:eastAsia="ru-RU"/>
        </w:rPr>
        <w:t xml:space="preserve"> «О мониторинге </w:t>
      </w:r>
      <w:proofErr w:type="spellStart"/>
      <w:r w:rsidRPr="004D6E9A">
        <w:rPr>
          <w:rFonts w:eastAsia="Times New Roman" w:cs="Times New Roman"/>
          <w:color w:val="000000"/>
          <w:sz w:val="24"/>
          <w:szCs w:val="24"/>
          <w:lang w:eastAsia="ru-RU"/>
        </w:rPr>
        <w:t>правоприменения</w:t>
      </w:r>
      <w:proofErr w:type="spellEnd"/>
      <w:r w:rsidRPr="004D6E9A">
        <w:rPr>
          <w:rFonts w:eastAsia="Times New Roman" w:cs="Times New Roman"/>
          <w:color w:val="000000"/>
          <w:sz w:val="24"/>
          <w:szCs w:val="24"/>
          <w:lang w:eastAsia="ru-RU"/>
        </w:rPr>
        <w:t xml:space="preserve"> в Российской Федерации»</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29" w:tgtFrame="_blank" w:history="1">
        <w:r w:rsidRPr="00916BE3">
          <w:rPr>
            <w:rFonts w:eastAsia="Times New Roman" w:cs="Times New Roman"/>
            <w:color w:val="47457E"/>
            <w:sz w:val="24"/>
            <w:szCs w:val="24"/>
            <w:lang w:eastAsia="ru-RU"/>
          </w:rPr>
          <w:t>Указ Президента РФ от 01.07.2010 №821</w:t>
        </w:r>
      </w:hyperlink>
      <w:r w:rsidRPr="004D6E9A">
        <w:rPr>
          <w:rFonts w:eastAsia="Times New Roman" w:cs="Times New Roman"/>
          <w:color w:val="000000"/>
          <w:sz w:val="24"/>
          <w:szCs w:val="24"/>
          <w:lang w:eastAsia="ru-RU"/>
        </w:rPr>
        <w:t xml:space="preserve"> «О комиссиях по соблюдению требований к служебному поведению федеральных государственных служащих и урегулированию конфликта интересов»</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30" w:tgtFrame="_blank" w:history="1">
        <w:r w:rsidRPr="00916BE3">
          <w:rPr>
            <w:rFonts w:eastAsia="Times New Roman" w:cs="Times New Roman"/>
            <w:color w:val="47457E"/>
            <w:sz w:val="24"/>
            <w:szCs w:val="24"/>
            <w:lang w:eastAsia="ru-RU"/>
          </w:rPr>
          <w:t>Указ Президента РФ от 21.07.2010 №925</w:t>
        </w:r>
      </w:hyperlink>
      <w:r w:rsidRPr="004D6E9A">
        <w:rPr>
          <w:rFonts w:eastAsia="Times New Roman" w:cs="Times New Roman"/>
          <w:color w:val="000000"/>
          <w:sz w:val="24"/>
          <w:szCs w:val="24"/>
          <w:lang w:eastAsia="ru-RU"/>
        </w:rPr>
        <w:t xml:space="preserve"> «О мерах по реализации отдельных положений Федерального закона «О противодействии коррупции»</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31" w:tgtFrame="_blank" w:history="1">
        <w:proofErr w:type="gramStart"/>
        <w:r w:rsidRPr="00916BE3">
          <w:rPr>
            <w:rFonts w:eastAsia="Times New Roman" w:cs="Times New Roman"/>
            <w:color w:val="47457E"/>
            <w:sz w:val="24"/>
            <w:szCs w:val="24"/>
            <w:lang w:eastAsia="ru-RU"/>
          </w:rPr>
          <w:t>Указ Президента РФ от 21.09.2009 № 1065</w:t>
        </w:r>
      </w:hyperlink>
      <w:r w:rsidRPr="004D6E9A">
        <w:rPr>
          <w:rFonts w:eastAsia="Times New Roman" w:cs="Times New Roman"/>
          <w:color w:val="000000"/>
          <w:sz w:val="24"/>
          <w:szCs w:val="24"/>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32" w:tgtFrame="_blank" w:history="1">
        <w:proofErr w:type="gramStart"/>
        <w:r w:rsidRPr="00916BE3">
          <w:rPr>
            <w:rFonts w:eastAsia="Times New Roman" w:cs="Times New Roman"/>
            <w:color w:val="47457E"/>
            <w:sz w:val="24"/>
            <w:szCs w:val="24"/>
            <w:lang w:eastAsia="ru-RU"/>
          </w:rPr>
          <w:t>Указ Президента РФ от 18.05.2009 № 557</w:t>
        </w:r>
      </w:hyperlink>
      <w:r w:rsidRPr="004D6E9A">
        <w:rPr>
          <w:rFonts w:eastAsia="Times New Roman" w:cs="Times New Roman"/>
          <w:color w:val="000000"/>
          <w:sz w:val="24"/>
          <w:szCs w:val="24"/>
          <w:lang w:eastAsia="ru-RU"/>
        </w:rPr>
        <w:t xml:space="preserve">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33" w:tgtFrame="_blank" w:history="1">
        <w:r w:rsidRPr="00916BE3">
          <w:rPr>
            <w:rFonts w:eastAsia="Times New Roman" w:cs="Times New Roman"/>
            <w:color w:val="47457E"/>
            <w:sz w:val="24"/>
            <w:szCs w:val="24"/>
            <w:lang w:eastAsia="ru-RU"/>
          </w:rPr>
          <w:t>Указ Президента РФ от 18.05.2009 №559</w:t>
        </w:r>
      </w:hyperlink>
      <w:r w:rsidRPr="004D6E9A">
        <w:rPr>
          <w:rFonts w:eastAsia="Times New Roman" w:cs="Times New Roman"/>
          <w:color w:val="000000"/>
          <w:sz w:val="24"/>
          <w:szCs w:val="24"/>
          <w:lang w:eastAsia="ru-RU"/>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34" w:tgtFrame="_blank" w:history="1">
        <w:r w:rsidRPr="00916BE3">
          <w:rPr>
            <w:rFonts w:eastAsia="Times New Roman" w:cs="Times New Roman"/>
            <w:color w:val="47457E"/>
            <w:sz w:val="24"/>
            <w:szCs w:val="24"/>
            <w:lang w:eastAsia="ru-RU"/>
          </w:rPr>
          <w:t>Указ Президента РФ от 19.05.2008 №815</w:t>
        </w:r>
      </w:hyperlink>
      <w:r w:rsidRPr="004D6E9A">
        <w:rPr>
          <w:rFonts w:eastAsia="Times New Roman" w:cs="Times New Roman"/>
          <w:color w:val="000000"/>
          <w:sz w:val="24"/>
          <w:szCs w:val="24"/>
          <w:lang w:eastAsia="ru-RU"/>
        </w:rPr>
        <w:t xml:space="preserve"> «О мерах по противодействию коррупции»</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35" w:tgtFrame="_blank" w:history="1">
        <w:r w:rsidRPr="00916BE3">
          <w:rPr>
            <w:rFonts w:eastAsia="Times New Roman" w:cs="Times New Roman"/>
            <w:color w:val="47457E"/>
            <w:sz w:val="24"/>
            <w:szCs w:val="24"/>
            <w:lang w:eastAsia="ru-RU"/>
          </w:rPr>
          <w:t>Указ Президента РФ от 12.08.2002 №885</w:t>
        </w:r>
      </w:hyperlink>
      <w:r w:rsidRPr="004D6E9A">
        <w:rPr>
          <w:rFonts w:eastAsia="Times New Roman" w:cs="Times New Roman"/>
          <w:color w:val="000000"/>
          <w:sz w:val="24"/>
          <w:szCs w:val="24"/>
          <w:lang w:eastAsia="ru-RU"/>
        </w:rPr>
        <w:t xml:space="preserve"> "Об утверждении общих принципов служебного поведения государственных служащих"</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r w:rsidRPr="004D6E9A">
        <w:rPr>
          <w:rFonts w:eastAsia="Times New Roman" w:cs="Times New Roman"/>
          <w:b/>
          <w:bCs/>
          <w:color w:val="000000"/>
          <w:sz w:val="24"/>
          <w:szCs w:val="24"/>
          <w:lang w:eastAsia="ru-RU"/>
        </w:rPr>
        <w:t>Постановления Правительства Российской Федерации</w:t>
      </w:r>
      <w:r w:rsidRPr="004D6E9A">
        <w:rPr>
          <w:rFonts w:eastAsia="Times New Roman" w:cs="Times New Roman"/>
          <w:color w:val="000000"/>
          <w:sz w:val="24"/>
          <w:szCs w:val="24"/>
          <w:lang w:eastAsia="ru-RU"/>
        </w:rPr>
        <w:t> </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36" w:history="1">
        <w:r w:rsidRPr="00916BE3">
          <w:rPr>
            <w:rFonts w:eastAsia="Times New Roman" w:cs="Times New Roman"/>
            <w:color w:val="565187"/>
            <w:sz w:val="24"/>
            <w:szCs w:val="24"/>
            <w:lang w:eastAsia="ru-RU"/>
          </w:rPr>
          <w:t>Постановление Правительства Российской Федерации от 05.03.2018 № 228</w:t>
        </w:r>
      </w:hyperlink>
      <w:r w:rsidRPr="004D6E9A">
        <w:rPr>
          <w:rFonts w:eastAsia="Times New Roman" w:cs="Times New Roman"/>
          <w:color w:val="000000"/>
          <w:sz w:val="24"/>
          <w:szCs w:val="24"/>
          <w:lang w:eastAsia="ru-RU"/>
        </w:rPr>
        <w:t> «О реестре лиц, уволенных в связи с утратой доверия»</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37" w:history="1">
        <w:r w:rsidRPr="00916BE3">
          <w:rPr>
            <w:rFonts w:eastAsia="Times New Roman" w:cs="Times New Roman"/>
            <w:color w:val="565187"/>
            <w:sz w:val="24"/>
            <w:szCs w:val="24"/>
            <w:lang w:eastAsia="ru-RU"/>
          </w:rPr>
          <w:t xml:space="preserve">Постановление Правительства Российской Федерации от 12 октября 2015 г. N 1089 </w:t>
        </w:r>
      </w:hyperlink>
      <w:r w:rsidRPr="004D6E9A">
        <w:rPr>
          <w:rFonts w:eastAsia="Times New Roman" w:cs="Times New Roman"/>
          <w:color w:val="000000"/>
          <w:sz w:val="24"/>
          <w:szCs w:val="24"/>
          <w:lang w:eastAsia="ru-RU"/>
        </w:rPr>
        <w:t xml:space="preserve">«О внесении изменений в Постановление Правительства Российской Федерации от 9 января 2014 Г. N 10» </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38" w:tgtFrame="_blank" w:history="1">
        <w:r w:rsidRPr="00916BE3">
          <w:rPr>
            <w:rFonts w:eastAsia="Times New Roman" w:cs="Times New Roman"/>
            <w:color w:val="47457E"/>
            <w:sz w:val="24"/>
            <w:szCs w:val="24"/>
            <w:lang w:eastAsia="ru-RU"/>
          </w:rPr>
          <w:t>Постановление Правительства Российской Федерации от 21 января 2015 №29</w:t>
        </w:r>
      </w:hyperlink>
      <w:r w:rsidRPr="004D6E9A">
        <w:rPr>
          <w:rFonts w:eastAsia="Times New Roman" w:cs="Times New Roman"/>
          <w:color w:val="000000"/>
          <w:sz w:val="24"/>
          <w:szCs w:val="24"/>
          <w:lang w:eastAsia="ru-RU"/>
        </w:rPr>
        <w:t xml:space="preserve">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39" w:tgtFrame="_blank" w:history="1">
        <w:r w:rsidRPr="00916BE3">
          <w:rPr>
            <w:rFonts w:eastAsia="Times New Roman" w:cs="Times New Roman"/>
            <w:color w:val="47457E"/>
            <w:sz w:val="24"/>
            <w:szCs w:val="24"/>
            <w:lang w:eastAsia="ru-RU"/>
          </w:rPr>
          <w:t>Постановление Правительства Российской Федерации от 9 января 2014 № 10</w:t>
        </w:r>
      </w:hyperlink>
      <w:r w:rsidRPr="004D6E9A">
        <w:rPr>
          <w:rFonts w:eastAsia="Times New Roman" w:cs="Times New Roman"/>
          <w:color w:val="1F497D"/>
          <w:sz w:val="24"/>
          <w:szCs w:val="24"/>
          <w:lang w:eastAsia="ru-RU"/>
        </w:rPr>
        <w:t xml:space="preserve"> </w:t>
      </w:r>
      <w:r w:rsidRPr="004D6E9A">
        <w:rPr>
          <w:rFonts w:eastAsia="Times New Roman" w:cs="Times New Roman"/>
          <w:color w:val="000000"/>
          <w:sz w:val="24"/>
          <w:szCs w:val="24"/>
          <w:lang w:eastAsia="ru-RU"/>
        </w:rPr>
        <w:t xml:space="preserve">"О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w:t>
      </w:r>
      <w:proofErr w:type="spellStart"/>
      <w:r w:rsidRPr="004D6E9A">
        <w:rPr>
          <w:rFonts w:eastAsia="Times New Roman" w:cs="Times New Roman"/>
          <w:color w:val="000000"/>
          <w:sz w:val="24"/>
          <w:szCs w:val="24"/>
          <w:lang w:eastAsia="ru-RU"/>
        </w:rPr>
        <w:t>подарка</w:t>
      </w:r>
      <w:proofErr w:type="gramStart"/>
      <w:r w:rsidRPr="004D6E9A">
        <w:rPr>
          <w:rFonts w:eastAsia="Times New Roman" w:cs="Times New Roman"/>
          <w:color w:val="000000"/>
          <w:sz w:val="24"/>
          <w:szCs w:val="24"/>
          <w:lang w:eastAsia="ru-RU"/>
        </w:rPr>
        <w:t>,р</w:t>
      </w:r>
      <w:proofErr w:type="gramEnd"/>
      <w:r w:rsidRPr="004D6E9A">
        <w:rPr>
          <w:rFonts w:eastAsia="Times New Roman" w:cs="Times New Roman"/>
          <w:color w:val="000000"/>
          <w:sz w:val="24"/>
          <w:szCs w:val="24"/>
          <w:lang w:eastAsia="ru-RU"/>
        </w:rPr>
        <w:t>еализации</w:t>
      </w:r>
      <w:proofErr w:type="spellEnd"/>
      <w:r w:rsidRPr="004D6E9A">
        <w:rPr>
          <w:rFonts w:eastAsia="Times New Roman" w:cs="Times New Roman"/>
          <w:color w:val="000000"/>
          <w:sz w:val="24"/>
          <w:szCs w:val="24"/>
          <w:lang w:eastAsia="ru-RU"/>
        </w:rPr>
        <w:t xml:space="preserve">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40" w:tgtFrame="_blank" w:history="1">
        <w:r w:rsidRPr="00916BE3">
          <w:rPr>
            <w:rFonts w:eastAsia="Times New Roman" w:cs="Times New Roman"/>
            <w:color w:val="47457E"/>
            <w:sz w:val="24"/>
            <w:szCs w:val="24"/>
            <w:lang w:eastAsia="ru-RU"/>
          </w:rPr>
          <w:t>Постановление Правительства Российской Федерации от 5 июля 2013 г. № 568</w:t>
        </w:r>
      </w:hyperlink>
      <w:r w:rsidRPr="004D6E9A">
        <w:rPr>
          <w:rFonts w:eastAsia="Times New Roman" w:cs="Times New Roman"/>
          <w:color w:val="000000"/>
          <w:sz w:val="24"/>
          <w:szCs w:val="24"/>
          <w:lang w:eastAsia="ru-RU"/>
        </w:rPr>
        <w:t xml:space="preserve"> «О распространении на отдельные категории граждан ограничений, запретов и обязанностей, установленных Федеральным </w:t>
      </w:r>
      <w:r w:rsidRPr="004D6E9A">
        <w:rPr>
          <w:rFonts w:eastAsia="Times New Roman" w:cs="Times New Roman"/>
          <w:color w:val="000000"/>
          <w:sz w:val="24"/>
          <w:szCs w:val="24"/>
          <w:lang w:eastAsia="ru-RU"/>
        </w:rPr>
        <w:lastRenderedPageBreak/>
        <w:t>законом "О противодействии коррупции" и другими федеральными законами в целях противодействия коррупционного характера своих супруга (супруги) и несовершеннолетних детей»</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41" w:tgtFrame="_blank" w:history="1">
        <w:r w:rsidRPr="00916BE3">
          <w:rPr>
            <w:rFonts w:eastAsia="Times New Roman" w:cs="Times New Roman"/>
            <w:color w:val="47457E"/>
            <w:sz w:val="24"/>
            <w:szCs w:val="24"/>
            <w:lang w:eastAsia="ru-RU"/>
          </w:rPr>
          <w:t>Постановление Правительства Российской Федерации от 13 марта 2013 г. № 208</w:t>
        </w:r>
      </w:hyperlink>
      <w:r w:rsidRPr="004D6E9A">
        <w:rPr>
          <w:rFonts w:eastAsia="Times New Roman" w:cs="Times New Roman"/>
          <w:color w:val="000000"/>
          <w:sz w:val="24"/>
          <w:szCs w:val="24"/>
          <w:lang w:eastAsia="ru-RU"/>
        </w:rPr>
        <w:t xml:space="preserve"> «Об утверждении Правил представления лицом, поступающим на </w:t>
      </w:r>
      <w:proofErr w:type="gramStart"/>
      <w:r w:rsidRPr="004D6E9A">
        <w:rPr>
          <w:rFonts w:eastAsia="Times New Roman" w:cs="Times New Roman"/>
          <w:color w:val="000000"/>
          <w:sz w:val="24"/>
          <w:szCs w:val="24"/>
          <w:lang w:eastAsia="ru-RU"/>
        </w:rPr>
        <w:t>работу</w:t>
      </w:r>
      <w:proofErr w:type="gramEnd"/>
      <w:r w:rsidRPr="004D6E9A">
        <w:rPr>
          <w:rFonts w:eastAsia="Times New Roman" w:cs="Times New Roman"/>
          <w:color w:val="000000"/>
          <w:sz w:val="24"/>
          <w:szCs w:val="24"/>
          <w:lang w:eastAsia="ru-RU"/>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42" w:history="1">
        <w:r w:rsidRPr="00916BE3">
          <w:rPr>
            <w:rFonts w:eastAsia="Times New Roman" w:cs="Times New Roman"/>
            <w:color w:val="47457E"/>
            <w:sz w:val="24"/>
            <w:szCs w:val="24"/>
            <w:lang w:eastAsia="ru-RU"/>
          </w:rPr>
          <w:t>Постановление Правительства Российской Федерации от 13 марта 2013 № 207</w:t>
        </w:r>
      </w:hyperlink>
      <w:r w:rsidRPr="004D6E9A">
        <w:rPr>
          <w:rFonts w:eastAsia="Times New Roman" w:cs="Times New Roman"/>
          <w:color w:val="000000"/>
          <w:sz w:val="24"/>
          <w:szCs w:val="24"/>
          <w:lang w:eastAsia="ru-RU"/>
        </w:rPr>
        <w:t xml:space="preserve">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43" w:history="1">
        <w:r w:rsidRPr="00916BE3">
          <w:rPr>
            <w:rFonts w:eastAsia="Times New Roman" w:cs="Times New Roman"/>
            <w:color w:val="47457E"/>
            <w:sz w:val="24"/>
            <w:szCs w:val="24"/>
            <w:lang w:eastAsia="ru-RU"/>
          </w:rPr>
          <w:t>Постановление Правительства Российской Федерации от 26.02.2010 № 96</w:t>
        </w:r>
      </w:hyperlink>
      <w:r w:rsidRPr="004D6E9A">
        <w:rPr>
          <w:rFonts w:eastAsia="Times New Roman" w:cs="Times New Roman"/>
          <w:color w:val="1F497D"/>
          <w:sz w:val="24"/>
          <w:szCs w:val="24"/>
          <w:lang w:eastAsia="ru-RU"/>
        </w:rPr>
        <w:t xml:space="preserve"> </w:t>
      </w:r>
      <w:r w:rsidRPr="004D6E9A">
        <w:rPr>
          <w:rFonts w:eastAsia="Times New Roman" w:cs="Times New Roman"/>
          <w:color w:val="000000"/>
          <w:sz w:val="24"/>
          <w:szCs w:val="24"/>
          <w:lang w:eastAsia="ru-RU"/>
        </w:rPr>
        <w:t>"Об антикоррупционной экспертизе нормативных правовых актов и проектов нормативных правовых актов"</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r w:rsidRPr="004D6E9A">
        <w:rPr>
          <w:rFonts w:eastAsia="Times New Roman" w:cs="Times New Roman"/>
          <w:b/>
          <w:bCs/>
          <w:color w:val="000000"/>
          <w:sz w:val="24"/>
          <w:szCs w:val="24"/>
          <w:lang w:eastAsia="ru-RU"/>
        </w:rPr>
        <w:t>Иные нормативные правовые акты</w:t>
      </w:r>
    </w:p>
    <w:p w:rsidR="004D6E9A" w:rsidRPr="004D6E9A" w:rsidRDefault="004D6E9A" w:rsidP="00916BE3">
      <w:pPr>
        <w:shd w:val="clear" w:color="auto" w:fill="FFFFFF"/>
        <w:spacing w:after="0" w:line="240" w:lineRule="auto"/>
        <w:rPr>
          <w:rFonts w:eastAsia="Times New Roman" w:cs="Times New Roman"/>
          <w:color w:val="000000"/>
          <w:sz w:val="24"/>
          <w:szCs w:val="24"/>
          <w:lang w:eastAsia="ru-RU"/>
        </w:rPr>
      </w:pPr>
      <w:hyperlink r:id="rId44" w:history="1">
        <w:proofErr w:type="gramStart"/>
        <w:r w:rsidRPr="00916BE3">
          <w:rPr>
            <w:rFonts w:eastAsia="Times New Roman" w:cs="Times New Roman"/>
            <w:color w:val="47457E"/>
            <w:sz w:val="24"/>
            <w:szCs w:val="24"/>
            <w:lang w:eastAsia="ru-RU"/>
          </w:rPr>
          <w:t>Приказ Минтруда России от 07.10.2013 № 530н</w:t>
        </w:r>
      </w:hyperlink>
      <w:r w:rsidRPr="004D6E9A">
        <w:rPr>
          <w:rFonts w:eastAsia="Times New Roman" w:cs="Times New Roman"/>
          <w:color w:val="000000"/>
          <w:sz w:val="24"/>
          <w:szCs w:val="24"/>
          <w:lang w:eastAsia="ru-RU"/>
        </w:rPr>
        <w:t xml:space="preserve">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w:t>
      </w:r>
      <w:proofErr w:type="gramEnd"/>
      <w:r w:rsidRPr="004D6E9A">
        <w:rPr>
          <w:rFonts w:eastAsia="Times New Roman" w:cs="Times New Roman"/>
          <w:color w:val="000000"/>
          <w:sz w:val="24"/>
          <w:szCs w:val="24"/>
          <w:lang w:eastAsia="ru-RU"/>
        </w:rPr>
        <w:t xml:space="preserve"> сведений о доходах, расходах, об имуществе и обязательствах имущественного характера" (Зарегистрировано в Минюсте России 25.12.2013 № 30803)</w:t>
      </w:r>
    </w:p>
    <w:p w:rsidR="00E876BC" w:rsidRPr="00916BE3" w:rsidRDefault="00E876BC" w:rsidP="00916BE3">
      <w:pPr>
        <w:spacing w:after="0" w:line="240" w:lineRule="auto"/>
        <w:rPr>
          <w:rFonts w:cs="Times New Roman"/>
          <w:sz w:val="24"/>
          <w:szCs w:val="24"/>
        </w:rPr>
      </w:pPr>
    </w:p>
    <w:p w:rsidR="00916BE3" w:rsidRPr="00916BE3" w:rsidRDefault="00916BE3" w:rsidP="00916BE3">
      <w:pPr>
        <w:spacing w:after="0" w:line="240" w:lineRule="auto"/>
        <w:rPr>
          <w:rFonts w:cs="Times New Roman"/>
          <w:sz w:val="24"/>
          <w:szCs w:val="24"/>
        </w:rPr>
      </w:pPr>
    </w:p>
    <w:p w:rsidR="00916BE3" w:rsidRPr="00916BE3" w:rsidRDefault="00916BE3" w:rsidP="00916BE3">
      <w:pPr>
        <w:spacing w:after="0" w:line="240" w:lineRule="auto"/>
        <w:jc w:val="both"/>
        <w:rPr>
          <w:rFonts w:cs="Times New Roman"/>
          <w:sz w:val="24"/>
          <w:szCs w:val="24"/>
        </w:rPr>
      </w:pPr>
      <w:r w:rsidRPr="00916BE3">
        <w:rPr>
          <w:rFonts w:cs="Times New Roman"/>
          <w:sz w:val="24"/>
          <w:szCs w:val="24"/>
        </w:rPr>
        <w:br w:type="page"/>
      </w:r>
    </w:p>
    <w:p w:rsidR="00916BE3" w:rsidRPr="00916BE3" w:rsidRDefault="00916BE3" w:rsidP="00916BE3">
      <w:pPr>
        <w:spacing w:after="0" w:line="240" w:lineRule="auto"/>
        <w:rPr>
          <w:rFonts w:eastAsia="Times New Roman" w:cs="Times New Roman"/>
          <w:color w:val="000000"/>
          <w:sz w:val="24"/>
          <w:szCs w:val="24"/>
          <w:lang w:eastAsia="ru-RU"/>
        </w:rPr>
      </w:pPr>
      <w:hyperlink r:id="rId45" w:tgtFrame="_blank" w:history="1">
        <w:r w:rsidRPr="00916BE3">
          <w:rPr>
            <w:rFonts w:eastAsia="Times New Roman" w:cs="Times New Roman"/>
            <w:b/>
            <w:bCs/>
            <w:color w:val="47457E"/>
            <w:sz w:val="24"/>
            <w:szCs w:val="24"/>
            <w:lang w:eastAsia="ru-RU"/>
          </w:rPr>
          <w:t>Методические материалы, обзоры, разъяснения Министерства труда и социальной защиты Российской Федерации</w:t>
        </w:r>
      </w:hyperlink>
    </w:p>
    <w:p w:rsidR="00916BE3" w:rsidRPr="00916BE3" w:rsidRDefault="00916BE3" w:rsidP="00916BE3">
      <w:pPr>
        <w:spacing w:after="0" w:line="240" w:lineRule="auto"/>
        <w:rPr>
          <w:rFonts w:eastAsia="Times New Roman" w:cs="Times New Roman"/>
          <w:color w:val="000000"/>
          <w:sz w:val="24"/>
          <w:szCs w:val="24"/>
          <w:lang w:eastAsia="ru-RU"/>
        </w:rPr>
      </w:pPr>
      <w:hyperlink r:id="rId46" w:tgtFrame="_blank" w:history="1">
        <w:r w:rsidRPr="00916BE3">
          <w:rPr>
            <w:rFonts w:eastAsia="Times New Roman" w:cs="Times New Roman"/>
            <w:color w:val="47457E"/>
            <w:sz w:val="24"/>
            <w:szCs w:val="24"/>
            <w:lang w:eastAsia="ru-RU"/>
          </w:rPr>
          <w:t>Представление сведений о доходах, расходах, об имуществе и обязательствах имущественного характера</w:t>
        </w:r>
      </w:hyperlink>
    </w:p>
    <w:p w:rsidR="00916BE3" w:rsidRPr="00916BE3" w:rsidRDefault="00916BE3" w:rsidP="00916BE3">
      <w:pPr>
        <w:spacing w:after="0" w:line="240" w:lineRule="auto"/>
        <w:rPr>
          <w:rFonts w:eastAsia="Times New Roman" w:cs="Times New Roman"/>
          <w:color w:val="000000"/>
          <w:sz w:val="24"/>
          <w:szCs w:val="24"/>
          <w:lang w:eastAsia="ru-RU"/>
        </w:rPr>
      </w:pPr>
      <w:hyperlink r:id="rId47" w:tgtFrame="_blank" w:history="1">
        <w:r w:rsidRPr="00916BE3">
          <w:rPr>
            <w:rFonts w:eastAsia="Times New Roman" w:cs="Times New Roman"/>
            <w:color w:val="47457E"/>
            <w:sz w:val="24"/>
            <w:szCs w:val="24"/>
            <w:lang w:eastAsia="ru-RU"/>
          </w:rPr>
          <w:t>МЕТОДИЧЕСКИЕ РЕКОМЕНДАЦИИ по вопросам соблюдения ограничений, налагаемых на гражданина, замещавшего должность государственной (муниципальной) службы, при заключении им трудового или гражданско-правового договора с организацией</w:t>
        </w:r>
      </w:hyperlink>
    </w:p>
    <w:p w:rsidR="00916BE3" w:rsidRPr="00916BE3" w:rsidRDefault="00916BE3" w:rsidP="00916BE3">
      <w:pPr>
        <w:spacing w:after="0" w:line="240" w:lineRule="auto"/>
        <w:rPr>
          <w:rFonts w:eastAsia="Times New Roman" w:cs="Times New Roman"/>
          <w:color w:val="000000"/>
          <w:sz w:val="24"/>
          <w:szCs w:val="24"/>
          <w:lang w:eastAsia="ru-RU"/>
        </w:rPr>
      </w:pPr>
      <w:hyperlink r:id="rId48" w:tgtFrame="_blank" w:history="1">
        <w:r w:rsidRPr="00916BE3">
          <w:rPr>
            <w:rFonts w:eastAsia="Times New Roman" w:cs="Times New Roman"/>
            <w:color w:val="47457E"/>
            <w:sz w:val="24"/>
            <w:szCs w:val="24"/>
            <w:lang w:eastAsia="ru-RU"/>
          </w:rPr>
          <w:t xml:space="preserve">Обзор практики </w:t>
        </w:r>
        <w:proofErr w:type="spellStart"/>
        <w:r w:rsidRPr="00916BE3">
          <w:rPr>
            <w:rFonts w:eastAsia="Times New Roman" w:cs="Times New Roman"/>
            <w:color w:val="47457E"/>
            <w:sz w:val="24"/>
            <w:szCs w:val="24"/>
            <w:lang w:eastAsia="ru-RU"/>
          </w:rPr>
          <w:t>правоприменения</w:t>
        </w:r>
        <w:proofErr w:type="spellEnd"/>
        <w:r w:rsidRPr="00916BE3">
          <w:rPr>
            <w:rFonts w:eastAsia="Times New Roman" w:cs="Times New Roman"/>
            <w:color w:val="47457E"/>
            <w:sz w:val="24"/>
            <w:szCs w:val="24"/>
            <w:lang w:eastAsia="ru-RU"/>
          </w:rPr>
          <w:t xml:space="preserve"> в сфере конфликта интересов № 2</w:t>
        </w:r>
      </w:hyperlink>
    </w:p>
    <w:p w:rsidR="00916BE3" w:rsidRPr="00916BE3" w:rsidRDefault="00916BE3" w:rsidP="00916BE3">
      <w:pPr>
        <w:spacing w:after="0" w:line="240" w:lineRule="auto"/>
        <w:rPr>
          <w:rFonts w:eastAsia="Times New Roman" w:cs="Times New Roman"/>
          <w:sz w:val="24"/>
          <w:szCs w:val="24"/>
          <w:lang w:eastAsia="ru-RU"/>
        </w:rPr>
      </w:pPr>
      <w:hyperlink r:id="rId49" w:history="1">
        <w:r w:rsidRPr="00916BE3">
          <w:rPr>
            <w:rFonts w:eastAsia="Times New Roman" w:cs="Times New Roman"/>
            <w:color w:val="565187"/>
            <w:sz w:val="24"/>
            <w:szCs w:val="24"/>
            <w:lang w:eastAsia="ru-RU"/>
          </w:rPr>
          <w:t>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sz w:val="24"/>
          <w:szCs w:val="24"/>
          <w:lang w:eastAsia="ru-RU"/>
        </w:rPr>
      </w:pPr>
      <w:hyperlink r:id="rId50" w:history="1">
        <w:r w:rsidRPr="00916BE3">
          <w:rPr>
            <w:rFonts w:eastAsia="Times New Roman" w:cs="Times New Roman"/>
            <w:color w:val="565187"/>
            <w:sz w:val="24"/>
            <w:szCs w:val="24"/>
            <w:lang w:eastAsia="ru-RU"/>
          </w:rPr>
          <w:t>Письмо Минтруда России от 11.04.2018 № 18-2/101В-2575</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color w:val="000000"/>
          <w:sz w:val="24"/>
          <w:szCs w:val="24"/>
          <w:lang w:eastAsia="ru-RU"/>
        </w:rPr>
      </w:pPr>
      <w:hyperlink r:id="rId51" w:tgtFrame="_blank" w:history="1">
        <w:r w:rsidRPr="00916BE3">
          <w:rPr>
            <w:rFonts w:eastAsia="Times New Roman" w:cs="Times New Roman"/>
            <w:color w:val="47457E"/>
            <w:sz w:val="24"/>
            <w:szCs w:val="24"/>
            <w:lang w:eastAsia="ru-RU"/>
          </w:rPr>
          <w:t xml:space="preserve">Обзор практики </w:t>
        </w:r>
        <w:proofErr w:type="spellStart"/>
        <w:r w:rsidRPr="00916BE3">
          <w:rPr>
            <w:rFonts w:eastAsia="Times New Roman" w:cs="Times New Roman"/>
            <w:color w:val="47457E"/>
            <w:sz w:val="24"/>
            <w:szCs w:val="24"/>
            <w:lang w:eastAsia="ru-RU"/>
          </w:rPr>
          <w:t>правоприменения</w:t>
        </w:r>
        <w:proofErr w:type="spellEnd"/>
        <w:r w:rsidRPr="00916BE3">
          <w:rPr>
            <w:rFonts w:eastAsia="Times New Roman" w:cs="Times New Roman"/>
            <w:color w:val="47457E"/>
            <w:sz w:val="24"/>
            <w:szCs w:val="24"/>
            <w:lang w:eastAsia="ru-RU"/>
          </w:rPr>
          <w:t xml:space="preserve"> в сфере конфликта интересов № 1</w:t>
        </w:r>
      </w:hyperlink>
    </w:p>
    <w:p w:rsidR="00916BE3" w:rsidRPr="00916BE3" w:rsidRDefault="00916BE3" w:rsidP="00916BE3">
      <w:pPr>
        <w:spacing w:after="0" w:line="240" w:lineRule="auto"/>
        <w:rPr>
          <w:rFonts w:eastAsia="Times New Roman" w:cs="Times New Roman"/>
          <w:sz w:val="24"/>
          <w:szCs w:val="24"/>
          <w:lang w:eastAsia="ru-RU"/>
        </w:rPr>
      </w:pPr>
      <w:hyperlink r:id="rId52" w:history="1">
        <w:r w:rsidRPr="00916BE3">
          <w:rPr>
            <w:rFonts w:eastAsia="Times New Roman" w:cs="Times New Roman"/>
            <w:color w:val="565187"/>
            <w:sz w:val="24"/>
            <w:szCs w:val="24"/>
            <w:lang w:eastAsia="ru-RU"/>
          </w:rPr>
          <w:t>Письмо Минтруда России от 09.02.2018 № 18-2/10/В-877</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sz w:val="24"/>
          <w:szCs w:val="24"/>
          <w:lang w:eastAsia="ru-RU"/>
        </w:rPr>
      </w:pPr>
      <w:hyperlink r:id="rId53" w:history="1">
        <w:r w:rsidRPr="00916BE3">
          <w:rPr>
            <w:rFonts w:eastAsia="Times New Roman" w:cs="Times New Roman"/>
            <w:color w:val="565187"/>
            <w:sz w:val="24"/>
            <w:szCs w:val="24"/>
            <w:lang w:eastAsia="ru-RU"/>
          </w:rPr>
          <w:t>Письмо Минтруда России от 01.12.2017 № 18-0/10/В-9496 «О запрете дарить и получать подарки»</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color w:val="000000"/>
          <w:sz w:val="24"/>
          <w:szCs w:val="24"/>
          <w:lang w:eastAsia="ru-RU"/>
        </w:rPr>
      </w:pPr>
      <w:hyperlink r:id="rId54" w:tgtFrame="_blank" w:history="1">
        <w:r w:rsidRPr="00916BE3">
          <w:rPr>
            <w:rFonts w:eastAsia="Times New Roman" w:cs="Times New Roman"/>
            <w:color w:val="47457E"/>
            <w:sz w:val="24"/>
            <w:szCs w:val="24"/>
            <w:lang w:eastAsia="ru-RU"/>
          </w:rPr>
          <w:t>Рекомендации по соблюдению государственными (муниципальными) служащими норм этики в целях противодействия коррупции и иным правонарушениям</w:t>
        </w:r>
      </w:hyperlink>
    </w:p>
    <w:p w:rsidR="00916BE3" w:rsidRPr="00916BE3" w:rsidRDefault="00916BE3" w:rsidP="00916BE3">
      <w:pPr>
        <w:spacing w:after="0" w:line="240" w:lineRule="auto"/>
        <w:rPr>
          <w:rFonts w:eastAsia="Times New Roman" w:cs="Times New Roman"/>
          <w:color w:val="000000"/>
          <w:sz w:val="24"/>
          <w:szCs w:val="24"/>
          <w:lang w:eastAsia="ru-RU"/>
        </w:rPr>
      </w:pPr>
      <w:hyperlink r:id="rId55" w:tgtFrame="_blank" w:history="1">
        <w:r w:rsidRPr="00916BE3">
          <w:rPr>
            <w:rFonts w:eastAsia="Times New Roman" w:cs="Times New Roman"/>
            <w:color w:val="47457E"/>
            <w:sz w:val="24"/>
            <w:szCs w:val="24"/>
            <w:lang w:eastAsia="ru-RU"/>
          </w:rPr>
          <w:t>Представление сведений о доходах, расходах, об имуществе и обязательствах имущественного характера</w:t>
        </w:r>
      </w:hyperlink>
    </w:p>
    <w:p w:rsidR="00916BE3" w:rsidRPr="00916BE3" w:rsidRDefault="00916BE3" w:rsidP="00916BE3">
      <w:pPr>
        <w:spacing w:after="0" w:line="240" w:lineRule="auto"/>
        <w:rPr>
          <w:rFonts w:eastAsia="Times New Roman" w:cs="Times New Roman"/>
          <w:color w:val="000000"/>
          <w:sz w:val="24"/>
          <w:szCs w:val="24"/>
          <w:lang w:eastAsia="ru-RU"/>
        </w:rPr>
      </w:pPr>
      <w:hyperlink r:id="rId56" w:tgtFrame="_blank" w:history="1">
        <w:r w:rsidRPr="00916BE3">
          <w:rPr>
            <w:rFonts w:eastAsia="Times New Roman" w:cs="Times New Roman"/>
            <w:color w:val="47457E"/>
            <w:sz w:val="24"/>
            <w:szCs w:val="24"/>
            <w:lang w:eastAsia="ru-RU"/>
          </w:rPr>
          <w:t>Критерии привлечения к ответственности за коррупционные правонарушения</w:t>
        </w:r>
      </w:hyperlink>
    </w:p>
    <w:p w:rsidR="00916BE3" w:rsidRPr="00916BE3" w:rsidRDefault="00916BE3" w:rsidP="00916BE3">
      <w:pPr>
        <w:spacing w:after="0" w:line="240" w:lineRule="auto"/>
        <w:rPr>
          <w:rFonts w:eastAsia="Times New Roman" w:cs="Times New Roman"/>
          <w:color w:val="000000"/>
          <w:sz w:val="24"/>
          <w:szCs w:val="24"/>
          <w:lang w:eastAsia="ru-RU"/>
        </w:rPr>
      </w:pPr>
      <w:hyperlink r:id="rId57" w:tgtFrame="_blank" w:history="1">
        <w:r w:rsidRPr="00916BE3">
          <w:rPr>
            <w:rFonts w:eastAsia="Times New Roman" w:cs="Times New Roman"/>
            <w:color w:val="47457E"/>
            <w:sz w:val="24"/>
            <w:szCs w:val="24"/>
            <w:lang w:eastAsia="ru-RU"/>
          </w:rPr>
          <w:t>Оценка коррупционных рисков, возникающих при реализации функций</w:t>
        </w:r>
      </w:hyperlink>
    </w:p>
    <w:p w:rsidR="00916BE3" w:rsidRPr="00916BE3" w:rsidRDefault="00916BE3" w:rsidP="00916BE3">
      <w:pPr>
        <w:spacing w:after="0" w:line="240" w:lineRule="auto"/>
        <w:rPr>
          <w:rFonts w:eastAsia="Times New Roman" w:cs="Times New Roman"/>
          <w:color w:val="000000"/>
          <w:sz w:val="24"/>
          <w:szCs w:val="24"/>
          <w:lang w:eastAsia="ru-RU"/>
        </w:rPr>
      </w:pPr>
      <w:hyperlink r:id="rId58" w:tgtFrame="_blank" w:history="1">
        <w:r w:rsidRPr="00916BE3">
          <w:rPr>
            <w:rFonts w:eastAsia="Times New Roman" w:cs="Times New Roman"/>
            <w:color w:val="47457E"/>
            <w:sz w:val="24"/>
            <w:szCs w:val="24"/>
            <w:lang w:eastAsia="ru-RU"/>
          </w:rPr>
          <w:t>Методические рекомендации по вопросам соблюдения ограничений, налагаемых на гражданина, замещавшего должность государственной или муниципальной службы, при заключении им трудового или гражданско-правового договора с организацией</w:t>
        </w:r>
      </w:hyperlink>
    </w:p>
    <w:p w:rsidR="00916BE3" w:rsidRPr="00916BE3" w:rsidRDefault="00916BE3" w:rsidP="00916BE3">
      <w:pPr>
        <w:spacing w:after="0" w:line="240" w:lineRule="auto"/>
        <w:rPr>
          <w:rFonts w:eastAsia="Times New Roman" w:cs="Times New Roman"/>
          <w:sz w:val="24"/>
          <w:szCs w:val="24"/>
          <w:lang w:eastAsia="ru-RU"/>
        </w:rPr>
      </w:pPr>
      <w:hyperlink r:id="rId59" w:history="1">
        <w:r w:rsidRPr="00916BE3">
          <w:rPr>
            <w:rFonts w:eastAsia="Times New Roman" w:cs="Times New Roman"/>
            <w:color w:val="565187"/>
            <w:sz w:val="24"/>
            <w:szCs w:val="24"/>
            <w:lang w:eastAsia="ru-RU"/>
          </w:rPr>
          <w:t>Письмо Минтруда России от 16.12.2016 № 18-2/10/В-9528 «О запрете дарить и получать подарки»</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sz w:val="24"/>
          <w:szCs w:val="24"/>
          <w:lang w:eastAsia="ru-RU"/>
        </w:rPr>
      </w:pPr>
      <w:hyperlink r:id="rId60" w:history="1">
        <w:r w:rsidRPr="00916BE3">
          <w:rPr>
            <w:rFonts w:eastAsia="Times New Roman" w:cs="Times New Roman"/>
            <w:color w:val="565187"/>
            <w:sz w:val="24"/>
            <w:szCs w:val="24"/>
            <w:lang w:eastAsia="ru-RU"/>
          </w:rPr>
          <w:t>Памятка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sz w:val="24"/>
          <w:szCs w:val="24"/>
          <w:lang w:eastAsia="ru-RU"/>
        </w:rPr>
      </w:pPr>
      <w:hyperlink r:id="rId61" w:history="1">
        <w:r w:rsidRPr="00916BE3">
          <w:rPr>
            <w:rFonts w:eastAsia="Times New Roman" w:cs="Times New Roman"/>
            <w:color w:val="565187"/>
            <w:sz w:val="24"/>
            <w:szCs w:val="24"/>
            <w:lang w:eastAsia="ru-RU"/>
          </w:rPr>
          <w:t>Методические рекомендации по вопросам соблюдения ограничений, налагаемых на гражданина, замещавшего должность государственной или муниципальной службы, при заключении им трудового или гражданско-правового договора с организацией </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sz w:val="24"/>
          <w:szCs w:val="24"/>
          <w:lang w:eastAsia="ru-RU"/>
        </w:rPr>
      </w:pPr>
      <w:hyperlink r:id="rId62" w:history="1">
        <w:r w:rsidRPr="00916BE3">
          <w:rPr>
            <w:rFonts w:eastAsia="Times New Roman" w:cs="Times New Roman"/>
            <w:color w:val="565187"/>
            <w:sz w:val="24"/>
            <w:szCs w:val="24"/>
            <w:lang w:eastAsia="ru-RU"/>
          </w:rPr>
          <w:t>Письмо Минтруда России №18-2/10/2-1490 от 19 марта 2013 года "Комплекс мер, направленных на привлечение государственных и муниципальных служащих к противодействию коррупции"</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sz w:val="24"/>
          <w:szCs w:val="24"/>
          <w:lang w:eastAsia="ru-RU"/>
        </w:rPr>
      </w:pPr>
      <w:hyperlink r:id="rId63" w:history="1">
        <w:r w:rsidRPr="00916BE3">
          <w:rPr>
            <w:rFonts w:eastAsia="Times New Roman" w:cs="Times New Roman"/>
            <w:color w:val="565187"/>
            <w:sz w:val="24"/>
            <w:szCs w:val="24"/>
            <w:lang w:eastAsia="ru-RU"/>
          </w:rPr>
          <w:t>Обзор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w:t>
        </w:r>
      </w:hyperlink>
      <w:r w:rsidRPr="00916BE3">
        <w:rPr>
          <w:rFonts w:eastAsia="Times New Roman" w:cs="Times New Roman"/>
          <w:color w:val="000000"/>
          <w:sz w:val="24"/>
          <w:szCs w:val="24"/>
          <w:shd w:val="clear" w:color="auto" w:fill="FFFFFF"/>
          <w:lang w:eastAsia="ru-RU"/>
        </w:rPr>
        <w:t xml:space="preserve"> &gt;</w:t>
      </w:r>
    </w:p>
    <w:p w:rsidR="00916BE3" w:rsidRPr="00916BE3" w:rsidRDefault="00916BE3" w:rsidP="00916BE3">
      <w:pPr>
        <w:spacing w:after="0" w:line="240" w:lineRule="auto"/>
        <w:rPr>
          <w:rFonts w:eastAsia="Times New Roman" w:cs="Times New Roman"/>
          <w:sz w:val="24"/>
          <w:szCs w:val="24"/>
          <w:lang w:eastAsia="ru-RU"/>
        </w:rPr>
      </w:pPr>
      <w:hyperlink r:id="rId64" w:tgtFrame="_blank" w:history="1">
        <w:r w:rsidRPr="00916BE3">
          <w:rPr>
            <w:rFonts w:eastAsia="Times New Roman" w:cs="Times New Roman"/>
            <w:color w:val="565187"/>
            <w:sz w:val="24"/>
            <w:szCs w:val="24"/>
            <w:lang w:eastAsia="ru-RU"/>
          </w:rPr>
          <w:t>Обзор типовых ситуаций конфликта интересов на государственной службе Российской Федерации и порядка их урегулирования </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sz w:val="24"/>
          <w:szCs w:val="24"/>
          <w:lang w:eastAsia="ru-RU"/>
        </w:rPr>
      </w:pPr>
      <w:hyperlink r:id="rId65" w:history="1">
        <w:r w:rsidRPr="00916BE3">
          <w:rPr>
            <w:rFonts w:eastAsia="Times New Roman" w:cs="Times New Roman"/>
            <w:color w:val="565187"/>
            <w:sz w:val="24"/>
            <w:szCs w:val="24"/>
            <w:lang w:eastAsia="ru-RU"/>
          </w:rPr>
          <w:t xml:space="preserve">Письмо Минтруда России от 22.06.2015 № 18-1/10/П-3624 об инструктивно-методических </w:t>
        </w:r>
        <w:proofErr w:type="gramStart"/>
        <w:r w:rsidRPr="00916BE3">
          <w:rPr>
            <w:rFonts w:eastAsia="Times New Roman" w:cs="Times New Roman"/>
            <w:color w:val="565187"/>
            <w:sz w:val="24"/>
            <w:szCs w:val="24"/>
            <w:lang w:eastAsia="ru-RU"/>
          </w:rPr>
          <w:t>указаниях</w:t>
        </w:r>
        <w:proofErr w:type="gramEnd"/>
        <w:r w:rsidRPr="00916BE3">
          <w:rPr>
            <w:rFonts w:eastAsia="Times New Roman" w:cs="Times New Roman"/>
            <w:color w:val="565187"/>
            <w:sz w:val="24"/>
            <w:szCs w:val="24"/>
            <w:lang w:eastAsia="ru-RU"/>
          </w:rPr>
          <w:t xml:space="preserve">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hyperlink>
    </w:p>
    <w:p w:rsidR="00916BE3" w:rsidRPr="00916BE3" w:rsidRDefault="00916BE3" w:rsidP="00916BE3">
      <w:pPr>
        <w:spacing w:after="0" w:line="240" w:lineRule="auto"/>
        <w:rPr>
          <w:rFonts w:eastAsia="Times New Roman" w:cs="Times New Roman"/>
          <w:color w:val="000000"/>
          <w:sz w:val="24"/>
          <w:szCs w:val="24"/>
          <w:lang w:eastAsia="ru-RU"/>
        </w:rPr>
      </w:pPr>
      <w:r w:rsidRPr="00916BE3">
        <w:rPr>
          <w:rFonts w:eastAsia="Times New Roman" w:cs="Times New Roman"/>
          <w:b/>
          <w:bCs/>
          <w:color w:val="000000"/>
          <w:sz w:val="24"/>
          <w:szCs w:val="24"/>
          <w:lang w:eastAsia="ru-RU"/>
        </w:rPr>
        <w:t>Методические материалы, разработанные Федеральной службой по надзору в сфере образования и науки</w:t>
      </w:r>
    </w:p>
    <w:p w:rsidR="00916BE3" w:rsidRPr="00916BE3" w:rsidRDefault="00916BE3" w:rsidP="00916BE3">
      <w:pPr>
        <w:spacing w:after="0" w:line="240" w:lineRule="auto"/>
        <w:rPr>
          <w:rFonts w:eastAsia="Times New Roman" w:cs="Times New Roman"/>
          <w:color w:val="000000"/>
          <w:sz w:val="24"/>
          <w:szCs w:val="24"/>
          <w:lang w:eastAsia="ru-RU"/>
        </w:rPr>
      </w:pPr>
      <w:hyperlink r:id="rId66" w:history="1">
        <w:r w:rsidRPr="00916BE3">
          <w:rPr>
            <w:rFonts w:eastAsia="Times New Roman" w:cs="Times New Roman"/>
            <w:color w:val="47457E"/>
            <w:sz w:val="24"/>
            <w:szCs w:val="24"/>
            <w:lang w:eastAsia="ru-RU"/>
          </w:rPr>
          <w:t>Дисциплинарное взыскание в виде увольнения в связи с утратой доверия</w:t>
        </w:r>
      </w:hyperlink>
    </w:p>
    <w:p w:rsidR="00916BE3" w:rsidRPr="00916BE3" w:rsidRDefault="00916BE3" w:rsidP="00916BE3">
      <w:pPr>
        <w:spacing w:after="0" w:line="240" w:lineRule="auto"/>
        <w:rPr>
          <w:rFonts w:eastAsia="Times New Roman" w:cs="Times New Roman"/>
          <w:color w:val="000000"/>
          <w:sz w:val="24"/>
          <w:szCs w:val="24"/>
          <w:lang w:eastAsia="ru-RU"/>
        </w:rPr>
      </w:pPr>
      <w:hyperlink r:id="rId67" w:history="1">
        <w:r w:rsidRPr="00916BE3">
          <w:rPr>
            <w:rFonts w:eastAsia="Times New Roman" w:cs="Times New Roman"/>
            <w:color w:val="47457E"/>
            <w:sz w:val="24"/>
            <w:szCs w:val="24"/>
            <w:lang w:eastAsia="ru-RU"/>
          </w:rPr>
          <w:t xml:space="preserve">Требования к служебному поведению гражданского служащего </w:t>
        </w:r>
        <w:proofErr w:type="spellStart"/>
        <w:r w:rsidRPr="00916BE3">
          <w:rPr>
            <w:rFonts w:eastAsia="Times New Roman" w:cs="Times New Roman"/>
            <w:color w:val="47457E"/>
            <w:sz w:val="24"/>
            <w:szCs w:val="24"/>
            <w:lang w:eastAsia="ru-RU"/>
          </w:rPr>
          <w:t>Рособрнадзора</w:t>
        </w:r>
        <w:proofErr w:type="spellEnd"/>
      </w:hyperlink>
    </w:p>
    <w:p w:rsidR="00916BE3" w:rsidRPr="00916BE3" w:rsidRDefault="00916BE3" w:rsidP="00916BE3">
      <w:pPr>
        <w:spacing w:after="0" w:line="240" w:lineRule="auto"/>
        <w:rPr>
          <w:rFonts w:eastAsia="Times New Roman" w:cs="Times New Roman"/>
          <w:color w:val="000000"/>
          <w:sz w:val="24"/>
          <w:szCs w:val="24"/>
          <w:lang w:eastAsia="ru-RU"/>
        </w:rPr>
      </w:pPr>
      <w:hyperlink r:id="rId68" w:history="1">
        <w:r w:rsidRPr="00916BE3">
          <w:rPr>
            <w:rFonts w:eastAsia="Times New Roman" w:cs="Times New Roman"/>
            <w:color w:val="47457E"/>
            <w:sz w:val="24"/>
            <w:szCs w:val="24"/>
            <w:lang w:eastAsia="ru-RU"/>
          </w:rPr>
          <w:t>Формирование антикоррупционного профессионального пространства</w:t>
        </w:r>
      </w:hyperlink>
    </w:p>
    <w:p w:rsidR="00916BE3" w:rsidRPr="00916BE3" w:rsidRDefault="00916BE3" w:rsidP="00916BE3">
      <w:pPr>
        <w:spacing w:after="0" w:line="240" w:lineRule="auto"/>
        <w:rPr>
          <w:rFonts w:eastAsia="Times New Roman" w:cs="Times New Roman"/>
          <w:color w:val="000000"/>
          <w:sz w:val="24"/>
          <w:szCs w:val="24"/>
          <w:lang w:eastAsia="ru-RU"/>
        </w:rPr>
      </w:pPr>
      <w:hyperlink r:id="rId69" w:history="1">
        <w:r w:rsidRPr="00916BE3">
          <w:rPr>
            <w:rFonts w:eastAsia="Times New Roman" w:cs="Times New Roman"/>
            <w:color w:val="47457E"/>
            <w:sz w:val="24"/>
            <w:szCs w:val="24"/>
            <w:lang w:eastAsia="ru-RU"/>
          </w:rPr>
          <w:t>Памятка гражданским служащим о выполнении иной оплачиваемой работы</w:t>
        </w:r>
      </w:hyperlink>
    </w:p>
    <w:p w:rsidR="00916BE3" w:rsidRPr="00916BE3" w:rsidRDefault="00916BE3" w:rsidP="00916BE3">
      <w:pPr>
        <w:spacing w:after="0" w:line="240" w:lineRule="auto"/>
        <w:rPr>
          <w:rFonts w:eastAsia="Times New Roman" w:cs="Times New Roman"/>
          <w:color w:val="000000"/>
          <w:sz w:val="24"/>
          <w:szCs w:val="24"/>
          <w:lang w:eastAsia="ru-RU"/>
        </w:rPr>
      </w:pPr>
      <w:hyperlink r:id="rId70" w:history="1">
        <w:r w:rsidRPr="00916BE3">
          <w:rPr>
            <w:rFonts w:eastAsia="Times New Roman" w:cs="Times New Roman"/>
            <w:color w:val="47457E"/>
            <w:sz w:val="24"/>
            <w:szCs w:val="24"/>
            <w:lang w:eastAsia="ru-RU"/>
          </w:rPr>
          <w:t>Дисциплинарные взыскания за несоблюдение ограничений,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hyperlink>
    </w:p>
    <w:p w:rsidR="00916BE3" w:rsidRPr="00916BE3" w:rsidRDefault="00916BE3" w:rsidP="00916BE3">
      <w:pPr>
        <w:spacing w:after="0" w:line="240" w:lineRule="auto"/>
        <w:rPr>
          <w:rFonts w:eastAsia="Times New Roman" w:cs="Times New Roman"/>
          <w:color w:val="000000"/>
          <w:sz w:val="24"/>
          <w:szCs w:val="24"/>
          <w:lang w:eastAsia="ru-RU"/>
        </w:rPr>
      </w:pPr>
      <w:hyperlink r:id="rId71" w:history="1">
        <w:r w:rsidRPr="00916BE3">
          <w:rPr>
            <w:rFonts w:eastAsia="Times New Roman" w:cs="Times New Roman"/>
            <w:color w:val="47457E"/>
            <w:sz w:val="24"/>
            <w:szCs w:val="24"/>
            <w:lang w:eastAsia="ru-RU"/>
          </w:rPr>
          <w:t>Типичные коррупционные дисциплинарные правонарушения</w:t>
        </w:r>
      </w:hyperlink>
    </w:p>
    <w:p w:rsidR="00916BE3" w:rsidRPr="00916BE3" w:rsidRDefault="00916BE3" w:rsidP="00916BE3">
      <w:pPr>
        <w:spacing w:after="0" w:line="240" w:lineRule="auto"/>
        <w:rPr>
          <w:rFonts w:eastAsia="Times New Roman" w:cs="Times New Roman"/>
          <w:color w:val="000000"/>
          <w:sz w:val="24"/>
          <w:szCs w:val="24"/>
          <w:lang w:eastAsia="ru-RU"/>
        </w:rPr>
      </w:pPr>
      <w:hyperlink r:id="rId72" w:history="1">
        <w:r w:rsidRPr="00916BE3">
          <w:rPr>
            <w:rFonts w:eastAsia="Times New Roman" w:cs="Times New Roman"/>
            <w:color w:val="47457E"/>
            <w:sz w:val="24"/>
            <w:szCs w:val="24"/>
            <w:lang w:eastAsia="ru-RU"/>
          </w:rPr>
          <w:t xml:space="preserve">Роль руководителей структурных подразделений </w:t>
        </w:r>
        <w:proofErr w:type="spellStart"/>
        <w:r w:rsidRPr="00916BE3">
          <w:rPr>
            <w:rFonts w:eastAsia="Times New Roman" w:cs="Times New Roman"/>
            <w:color w:val="47457E"/>
            <w:sz w:val="24"/>
            <w:szCs w:val="24"/>
            <w:lang w:eastAsia="ru-RU"/>
          </w:rPr>
          <w:t>Рособрнадзора</w:t>
        </w:r>
        <w:proofErr w:type="spellEnd"/>
        <w:r w:rsidRPr="00916BE3">
          <w:rPr>
            <w:rFonts w:eastAsia="Times New Roman" w:cs="Times New Roman"/>
            <w:color w:val="47457E"/>
            <w:sz w:val="24"/>
            <w:szCs w:val="24"/>
            <w:lang w:eastAsia="ru-RU"/>
          </w:rPr>
          <w:t xml:space="preserve"> по недопущению и профилактике коррупционных и иных правонарушений</w:t>
        </w:r>
      </w:hyperlink>
    </w:p>
    <w:p w:rsidR="00916BE3" w:rsidRPr="00916BE3" w:rsidRDefault="00916BE3" w:rsidP="00916BE3">
      <w:pPr>
        <w:spacing w:after="0" w:line="240" w:lineRule="auto"/>
        <w:rPr>
          <w:rFonts w:eastAsia="Times New Roman" w:cs="Times New Roman"/>
          <w:color w:val="000000"/>
          <w:sz w:val="24"/>
          <w:szCs w:val="24"/>
          <w:lang w:eastAsia="ru-RU"/>
        </w:rPr>
      </w:pPr>
      <w:hyperlink r:id="rId73" w:history="1">
        <w:r w:rsidRPr="00916BE3">
          <w:rPr>
            <w:rFonts w:eastAsia="Times New Roman" w:cs="Times New Roman"/>
            <w:color w:val="47457E"/>
            <w:sz w:val="24"/>
            <w:szCs w:val="24"/>
            <w:lang w:eastAsia="ru-RU"/>
          </w:rPr>
          <w:t>Памятка по порядку уведомления работниками подведомственных организаций работодателя о фактах обращения в целях склонения их к совершению коррупционных правонарушений</w:t>
        </w:r>
      </w:hyperlink>
      <w:r w:rsidRPr="00916BE3">
        <w:rPr>
          <w:rFonts w:eastAsia="Times New Roman" w:cs="Times New Roman"/>
          <w:color w:val="000000"/>
          <w:sz w:val="24"/>
          <w:szCs w:val="24"/>
          <w:lang w:eastAsia="ru-RU"/>
        </w:rPr>
        <w:t xml:space="preserve"> </w:t>
      </w:r>
    </w:p>
    <w:p w:rsidR="00916BE3" w:rsidRPr="00916BE3" w:rsidRDefault="00916BE3" w:rsidP="00916BE3">
      <w:pPr>
        <w:spacing w:after="0" w:line="240" w:lineRule="auto"/>
        <w:rPr>
          <w:rFonts w:eastAsia="Times New Roman" w:cs="Times New Roman"/>
          <w:color w:val="000000"/>
          <w:sz w:val="24"/>
          <w:szCs w:val="24"/>
          <w:lang w:eastAsia="ru-RU"/>
        </w:rPr>
      </w:pPr>
      <w:hyperlink r:id="rId74" w:history="1">
        <w:r w:rsidRPr="00916BE3">
          <w:rPr>
            <w:rFonts w:eastAsia="Times New Roman" w:cs="Times New Roman"/>
            <w:color w:val="47457E"/>
            <w:sz w:val="24"/>
            <w:szCs w:val="24"/>
            <w:lang w:eastAsia="ru-RU"/>
          </w:rPr>
          <w:t xml:space="preserve">Осуществление </w:t>
        </w:r>
        <w:proofErr w:type="gramStart"/>
        <w:r w:rsidRPr="00916BE3">
          <w:rPr>
            <w:rFonts w:eastAsia="Times New Roman" w:cs="Times New Roman"/>
            <w:color w:val="47457E"/>
            <w:sz w:val="24"/>
            <w:szCs w:val="24"/>
            <w:lang w:eastAsia="ru-RU"/>
          </w:rPr>
          <w:t>контроля за</w:t>
        </w:r>
        <w:proofErr w:type="gramEnd"/>
        <w:r w:rsidRPr="00916BE3">
          <w:rPr>
            <w:rFonts w:eastAsia="Times New Roman" w:cs="Times New Roman"/>
            <w:color w:val="47457E"/>
            <w:sz w:val="24"/>
            <w:szCs w:val="24"/>
            <w:lang w:eastAsia="ru-RU"/>
          </w:rPr>
          <w:t xml:space="preserve"> расходами гражданских служащих </w:t>
        </w:r>
        <w:proofErr w:type="spellStart"/>
        <w:r w:rsidRPr="00916BE3">
          <w:rPr>
            <w:rFonts w:eastAsia="Times New Roman" w:cs="Times New Roman"/>
            <w:color w:val="47457E"/>
            <w:sz w:val="24"/>
            <w:szCs w:val="24"/>
            <w:lang w:eastAsia="ru-RU"/>
          </w:rPr>
          <w:t>Рособрнадзора</w:t>
        </w:r>
        <w:proofErr w:type="spellEnd"/>
      </w:hyperlink>
      <w:r w:rsidRPr="00916BE3">
        <w:rPr>
          <w:rFonts w:eastAsia="Times New Roman" w:cs="Times New Roman"/>
          <w:color w:val="000000"/>
          <w:sz w:val="24"/>
          <w:szCs w:val="24"/>
          <w:lang w:eastAsia="ru-RU"/>
        </w:rPr>
        <w:t xml:space="preserve"> </w:t>
      </w:r>
    </w:p>
    <w:p w:rsidR="00916BE3" w:rsidRPr="00916BE3" w:rsidRDefault="00916BE3" w:rsidP="00916BE3">
      <w:pPr>
        <w:spacing w:after="0" w:line="240" w:lineRule="auto"/>
        <w:rPr>
          <w:rFonts w:eastAsia="Times New Roman" w:cs="Times New Roman"/>
          <w:color w:val="000000"/>
          <w:sz w:val="24"/>
          <w:szCs w:val="24"/>
          <w:lang w:eastAsia="ru-RU"/>
        </w:rPr>
      </w:pPr>
      <w:hyperlink r:id="rId75" w:history="1">
        <w:r w:rsidRPr="00916BE3">
          <w:rPr>
            <w:rFonts w:eastAsia="Times New Roman" w:cs="Times New Roman"/>
            <w:color w:val="47457E"/>
            <w:sz w:val="24"/>
            <w:szCs w:val="24"/>
            <w:lang w:eastAsia="ru-RU"/>
          </w:rPr>
          <w:t>Стандарт антикоррупционного поведения федерального государственного гражданского служащего Федеральной службы по надзору в сфере образования и науки</w:t>
        </w:r>
      </w:hyperlink>
      <w:r w:rsidRPr="00916BE3">
        <w:rPr>
          <w:rFonts w:eastAsia="Times New Roman" w:cs="Times New Roman"/>
          <w:color w:val="000000"/>
          <w:sz w:val="24"/>
          <w:szCs w:val="24"/>
          <w:lang w:eastAsia="ru-RU"/>
        </w:rPr>
        <w:t xml:space="preserve"> </w:t>
      </w:r>
    </w:p>
    <w:p w:rsidR="00916BE3" w:rsidRPr="00916BE3" w:rsidRDefault="00916BE3" w:rsidP="00916BE3">
      <w:pPr>
        <w:spacing w:after="0" w:line="240" w:lineRule="auto"/>
        <w:rPr>
          <w:rFonts w:eastAsia="Times New Roman" w:cs="Times New Roman"/>
          <w:color w:val="000000"/>
          <w:sz w:val="24"/>
          <w:szCs w:val="24"/>
          <w:lang w:eastAsia="ru-RU"/>
        </w:rPr>
      </w:pPr>
      <w:hyperlink r:id="rId76" w:history="1">
        <w:proofErr w:type="gramStart"/>
        <w:r w:rsidRPr="00916BE3">
          <w:rPr>
            <w:rFonts w:eastAsia="Times New Roman" w:cs="Times New Roman"/>
            <w:color w:val="47457E"/>
            <w:sz w:val="24"/>
            <w:szCs w:val="24"/>
            <w:lang w:eastAsia="ru-RU"/>
          </w:rPr>
          <w:t>Методические рекомендации "Деятельность Комиссии по соблюдению требований к служебному поведению федеральных государственных гражданских служащих Федеральной службы по надзору в сфере образования и науки, работников, замещающих отдельные должности на основании трудового договора в организациях, созданных для выполнения задач, поставленных перед Федеральной службой по надзору в сфере образования и науки, и урегулированию конфликта интересов"</w:t>
        </w:r>
      </w:hyperlink>
      <w:r w:rsidRPr="00916BE3">
        <w:rPr>
          <w:rFonts w:eastAsia="Times New Roman" w:cs="Times New Roman"/>
          <w:color w:val="000000"/>
          <w:sz w:val="24"/>
          <w:szCs w:val="24"/>
          <w:lang w:eastAsia="ru-RU"/>
        </w:rPr>
        <w:t xml:space="preserve"> </w:t>
      </w:r>
      <w:proofErr w:type="gramEnd"/>
    </w:p>
    <w:p w:rsidR="00916BE3" w:rsidRPr="00916BE3" w:rsidRDefault="00916BE3" w:rsidP="00916BE3">
      <w:pPr>
        <w:spacing w:after="0" w:line="240" w:lineRule="auto"/>
        <w:rPr>
          <w:rFonts w:eastAsia="Times New Roman" w:cs="Times New Roman"/>
          <w:sz w:val="24"/>
          <w:szCs w:val="24"/>
          <w:lang w:eastAsia="ru-RU"/>
        </w:rPr>
      </w:pPr>
      <w:hyperlink r:id="rId77" w:history="1">
        <w:r w:rsidRPr="00916BE3">
          <w:rPr>
            <w:rFonts w:eastAsia="Times New Roman" w:cs="Times New Roman"/>
            <w:color w:val="565187"/>
            <w:sz w:val="24"/>
            <w:szCs w:val="24"/>
            <w:lang w:eastAsia="ru-RU"/>
          </w:rPr>
          <w:t>Предотвращение и урегулирование конфликта интересов</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sz w:val="24"/>
          <w:szCs w:val="24"/>
          <w:lang w:eastAsia="ru-RU"/>
        </w:rPr>
      </w:pPr>
      <w:hyperlink r:id="rId78" w:history="1">
        <w:r w:rsidRPr="00916BE3">
          <w:rPr>
            <w:rFonts w:eastAsia="Times New Roman" w:cs="Times New Roman"/>
            <w:color w:val="565187"/>
            <w:sz w:val="24"/>
            <w:szCs w:val="24"/>
            <w:lang w:eastAsia="ru-RU"/>
          </w:rPr>
          <w:t xml:space="preserve">Порядок сообщения федеральными государственными гражданскими служащими </w:t>
        </w:r>
        <w:proofErr w:type="spellStart"/>
        <w:r w:rsidRPr="00916BE3">
          <w:rPr>
            <w:rFonts w:eastAsia="Times New Roman" w:cs="Times New Roman"/>
            <w:color w:val="565187"/>
            <w:sz w:val="24"/>
            <w:szCs w:val="24"/>
            <w:lang w:eastAsia="ru-RU"/>
          </w:rPr>
          <w:t>Рособрнадзора</w:t>
        </w:r>
        <w:proofErr w:type="spellEnd"/>
        <w:r w:rsidRPr="00916BE3">
          <w:rPr>
            <w:rFonts w:eastAsia="Times New Roman" w:cs="Times New Roman"/>
            <w:color w:val="565187"/>
            <w:sz w:val="24"/>
            <w:szCs w:val="24"/>
            <w:lang w:eastAsia="ru-RU"/>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(выкупа) и зачислении средств, вырученных от его реализации</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sz w:val="24"/>
          <w:szCs w:val="24"/>
          <w:lang w:eastAsia="ru-RU"/>
        </w:rPr>
      </w:pPr>
      <w:hyperlink r:id="rId79" w:history="1">
        <w:r w:rsidRPr="00916BE3">
          <w:rPr>
            <w:rFonts w:eastAsia="Times New Roman" w:cs="Times New Roman"/>
            <w:color w:val="565187"/>
            <w:sz w:val="24"/>
            <w:szCs w:val="24"/>
            <w:lang w:eastAsia="ru-RU"/>
          </w:rPr>
          <w:t xml:space="preserve">Памятка федеральному государственному гражданскому служащему Федеральной службы по надзору в сфере образования и науки, планирующему увольнение с федеральной государственной гражданской службы </w:t>
        </w:r>
      </w:hyperlink>
    </w:p>
    <w:p w:rsidR="00916BE3" w:rsidRPr="00916BE3" w:rsidRDefault="00916BE3" w:rsidP="00916BE3">
      <w:pPr>
        <w:spacing w:after="0" w:line="240" w:lineRule="auto"/>
        <w:rPr>
          <w:rFonts w:eastAsia="Times New Roman" w:cs="Times New Roman"/>
          <w:sz w:val="24"/>
          <w:szCs w:val="24"/>
          <w:lang w:eastAsia="ru-RU"/>
        </w:rPr>
      </w:pPr>
      <w:hyperlink r:id="rId80" w:history="1">
        <w:r w:rsidRPr="00916BE3">
          <w:rPr>
            <w:rFonts w:eastAsia="Times New Roman" w:cs="Times New Roman"/>
            <w:color w:val="565187"/>
            <w:sz w:val="24"/>
            <w:szCs w:val="24"/>
            <w:lang w:eastAsia="ru-RU"/>
          </w:rPr>
          <w:t>Памятка по недопущению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sz w:val="24"/>
          <w:szCs w:val="24"/>
          <w:lang w:eastAsia="ru-RU"/>
        </w:rPr>
      </w:pPr>
      <w:hyperlink r:id="rId81" w:history="1">
        <w:r w:rsidRPr="00916BE3">
          <w:rPr>
            <w:rFonts w:eastAsia="Times New Roman" w:cs="Times New Roman"/>
            <w:color w:val="565187"/>
            <w:sz w:val="24"/>
            <w:szCs w:val="24"/>
            <w:lang w:eastAsia="ru-RU"/>
          </w:rPr>
          <w:t xml:space="preserve">Памятка об обязанностях федеральных государственных служащих </w:t>
        </w:r>
        <w:proofErr w:type="spellStart"/>
        <w:r w:rsidRPr="00916BE3">
          <w:rPr>
            <w:rFonts w:eastAsia="Times New Roman" w:cs="Times New Roman"/>
            <w:color w:val="565187"/>
            <w:sz w:val="24"/>
            <w:szCs w:val="24"/>
            <w:lang w:eastAsia="ru-RU"/>
          </w:rPr>
          <w:t>Рособрнадзора</w:t>
        </w:r>
        <w:proofErr w:type="spellEnd"/>
        <w:r w:rsidRPr="00916BE3">
          <w:rPr>
            <w:rFonts w:eastAsia="Times New Roman" w:cs="Times New Roman"/>
            <w:color w:val="565187"/>
            <w:sz w:val="24"/>
            <w:szCs w:val="24"/>
            <w:lang w:eastAsia="ru-RU"/>
          </w:rPr>
          <w:t xml:space="preserve"> уведомлять о возникшем конфликте интересов и о возможностях его возникновения</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sz w:val="24"/>
          <w:szCs w:val="24"/>
          <w:lang w:eastAsia="ru-RU"/>
        </w:rPr>
      </w:pPr>
      <w:hyperlink r:id="rId82" w:history="1">
        <w:r w:rsidRPr="00916BE3">
          <w:rPr>
            <w:rFonts w:eastAsia="Times New Roman" w:cs="Times New Roman"/>
            <w:color w:val="565187"/>
            <w:sz w:val="24"/>
            <w:szCs w:val="24"/>
            <w:lang w:eastAsia="ru-RU"/>
          </w:rPr>
          <w:t>Правила поведения в ситуации коррупционной направленности</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sz w:val="24"/>
          <w:szCs w:val="24"/>
          <w:lang w:eastAsia="ru-RU"/>
        </w:rPr>
      </w:pPr>
      <w:hyperlink r:id="rId83" w:history="1">
        <w:r w:rsidRPr="00916BE3">
          <w:rPr>
            <w:rFonts w:eastAsia="Times New Roman" w:cs="Times New Roman"/>
            <w:color w:val="565187"/>
            <w:sz w:val="24"/>
            <w:szCs w:val="24"/>
            <w:lang w:eastAsia="ru-RU"/>
          </w:rPr>
          <w:t>Памятка об ответственности за коррупционные правонарушения</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sz w:val="24"/>
          <w:szCs w:val="24"/>
          <w:lang w:eastAsia="ru-RU"/>
        </w:rPr>
      </w:pPr>
      <w:hyperlink r:id="rId84" w:history="1">
        <w:r w:rsidRPr="00916BE3">
          <w:rPr>
            <w:rFonts w:eastAsia="Times New Roman" w:cs="Times New Roman"/>
            <w:color w:val="565187"/>
            <w:sz w:val="24"/>
            <w:szCs w:val="24"/>
            <w:lang w:eastAsia="ru-RU"/>
          </w:rPr>
          <w:t xml:space="preserve">Методические рекомендации "Нормативное правовое регулирование основных прав, обязанностей федеральных государственных гражданских служащих </w:t>
        </w:r>
        <w:proofErr w:type="spellStart"/>
        <w:r w:rsidRPr="00916BE3">
          <w:rPr>
            <w:rFonts w:eastAsia="Times New Roman" w:cs="Times New Roman"/>
            <w:color w:val="565187"/>
            <w:sz w:val="24"/>
            <w:szCs w:val="24"/>
            <w:lang w:eastAsia="ru-RU"/>
          </w:rPr>
          <w:t>Рособрнадзора</w:t>
        </w:r>
        <w:proofErr w:type="spellEnd"/>
        <w:r w:rsidRPr="00916BE3">
          <w:rPr>
            <w:rFonts w:eastAsia="Times New Roman" w:cs="Times New Roman"/>
            <w:color w:val="565187"/>
            <w:sz w:val="24"/>
            <w:szCs w:val="24"/>
            <w:lang w:eastAsia="ru-RU"/>
          </w:rPr>
          <w:t xml:space="preserve">, а также ограничений, запретов, связанных с гражданской службой федеральных государственных гражданских служащих </w:t>
        </w:r>
        <w:proofErr w:type="spellStart"/>
        <w:r w:rsidRPr="00916BE3">
          <w:rPr>
            <w:rFonts w:eastAsia="Times New Roman" w:cs="Times New Roman"/>
            <w:color w:val="565187"/>
            <w:sz w:val="24"/>
            <w:szCs w:val="24"/>
            <w:lang w:eastAsia="ru-RU"/>
          </w:rPr>
          <w:t>Рособрнадзора</w:t>
        </w:r>
        <w:proofErr w:type="spellEnd"/>
        <w:r w:rsidRPr="00916BE3">
          <w:rPr>
            <w:rFonts w:eastAsia="Times New Roman" w:cs="Times New Roman"/>
            <w:color w:val="565187"/>
            <w:sz w:val="24"/>
            <w:szCs w:val="24"/>
            <w:lang w:eastAsia="ru-RU"/>
          </w:rPr>
          <w:t>, установленных в целях противодействия коррупции"</w:t>
        </w:r>
      </w:hyperlink>
      <w:r w:rsidRPr="00916BE3">
        <w:rPr>
          <w:rFonts w:eastAsia="Times New Roman" w:cs="Times New Roman"/>
          <w:color w:val="000000"/>
          <w:sz w:val="24"/>
          <w:szCs w:val="24"/>
          <w:shd w:val="clear" w:color="auto" w:fill="FFFFFF"/>
          <w:lang w:eastAsia="ru-RU"/>
        </w:rPr>
        <w:t> </w:t>
      </w:r>
    </w:p>
    <w:p w:rsidR="00916BE3" w:rsidRPr="00916BE3" w:rsidRDefault="00916BE3" w:rsidP="00916BE3">
      <w:pPr>
        <w:spacing w:after="0" w:line="240" w:lineRule="auto"/>
        <w:rPr>
          <w:rFonts w:eastAsia="Times New Roman" w:cs="Times New Roman"/>
          <w:sz w:val="24"/>
          <w:szCs w:val="24"/>
          <w:lang w:eastAsia="ru-RU"/>
        </w:rPr>
      </w:pPr>
      <w:hyperlink r:id="rId85" w:history="1">
        <w:proofErr w:type="gramStart"/>
        <w:r w:rsidRPr="00916BE3">
          <w:rPr>
            <w:rFonts w:eastAsia="Times New Roman" w:cs="Times New Roman"/>
            <w:color w:val="565187"/>
            <w:sz w:val="24"/>
            <w:szCs w:val="24"/>
            <w:lang w:eastAsia="ru-RU"/>
          </w:rPr>
          <w:t>Методические рекомендации по заполнению справки о доходах, расходах, об имуществе и обязательствах имущественного характера федеральными государственными гражданскими служащими Федеральной службы по надзору в сфере образования и науки</w:t>
        </w:r>
      </w:hyperlink>
      <w:r w:rsidRPr="00916BE3">
        <w:rPr>
          <w:rFonts w:eastAsia="Times New Roman" w:cs="Times New Roman"/>
          <w:color w:val="000000"/>
          <w:sz w:val="24"/>
          <w:szCs w:val="24"/>
          <w:shd w:val="clear" w:color="auto" w:fill="FFFFFF"/>
          <w:lang w:eastAsia="ru-RU"/>
        </w:rPr>
        <w:t xml:space="preserve"> </w:t>
      </w:r>
      <w:r w:rsidRPr="00916BE3">
        <w:rPr>
          <w:rFonts w:eastAsia="Times New Roman" w:cs="Times New Roman"/>
          <w:color w:val="000000"/>
          <w:sz w:val="24"/>
          <w:szCs w:val="24"/>
          <w:lang w:eastAsia="ru-RU"/>
        </w:rPr>
        <w:br/>
      </w:r>
      <w:r w:rsidRPr="00916BE3">
        <w:rPr>
          <w:rFonts w:eastAsia="Times New Roman" w:cs="Times New Roman"/>
          <w:color w:val="000000"/>
          <w:sz w:val="24"/>
          <w:szCs w:val="24"/>
          <w:lang w:eastAsia="ru-RU"/>
        </w:rPr>
        <w:br/>
      </w:r>
      <w:hyperlink r:id="rId86" w:history="1">
        <w:r w:rsidRPr="00916BE3">
          <w:rPr>
            <w:rFonts w:eastAsia="Times New Roman" w:cs="Times New Roman"/>
            <w:color w:val="565187"/>
            <w:sz w:val="24"/>
            <w:szCs w:val="24"/>
            <w:lang w:eastAsia="ru-RU"/>
          </w:rPr>
          <w:t>Памятка федеральным государственным служащим Федеральной службы по надзору в сфере образования и науки о практике применения статьи 12 Федерального закона от 25.12.2008 №273-ФЗ "О противодействии коррупции"</w:t>
        </w:r>
      </w:hyperlink>
      <w:r w:rsidRPr="00916BE3">
        <w:rPr>
          <w:rFonts w:eastAsia="Times New Roman" w:cs="Times New Roman"/>
          <w:color w:val="000000"/>
          <w:sz w:val="24"/>
          <w:szCs w:val="24"/>
          <w:shd w:val="clear" w:color="auto" w:fill="FFFFFF"/>
          <w:lang w:eastAsia="ru-RU"/>
        </w:rPr>
        <w:t xml:space="preserve"> </w:t>
      </w:r>
      <w:proofErr w:type="gramEnd"/>
    </w:p>
    <w:p w:rsidR="00916BE3" w:rsidRPr="00916BE3" w:rsidRDefault="00916BE3" w:rsidP="00916BE3">
      <w:pPr>
        <w:spacing w:after="0" w:line="240" w:lineRule="auto"/>
        <w:rPr>
          <w:rFonts w:eastAsia="Times New Roman" w:cs="Times New Roman"/>
          <w:sz w:val="24"/>
          <w:szCs w:val="24"/>
          <w:lang w:eastAsia="ru-RU"/>
        </w:rPr>
      </w:pPr>
      <w:hyperlink r:id="rId87" w:history="1">
        <w:r w:rsidRPr="00916BE3">
          <w:rPr>
            <w:rFonts w:eastAsia="Times New Roman" w:cs="Times New Roman"/>
            <w:color w:val="565187"/>
            <w:sz w:val="24"/>
            <w:szCs w:val="24"/>
            <w:lang w:eastAsia="ru-RU"/>
          </w:rPr>
          <w:t xml:space="preserve">Памятка государственным гражданским служащим </w:t>
        </w:r>
        <w:proofErr w:type="spellStart"/>
        <w:r w:rsidRPr="00916BE3">
          <w:rPr>
            <w:rFonts w:eastAsia="Times New Roman" w:cs="Times New Roman"/>
            <w:color w:val="565187"/>
            <w:sz w:val="24"/>
            <w:szCs w:val="24"/>
            <w:lang w:eastAsia="ru-RU"/>
          </w:rPr>
          <w:t>Рособрнадзора</w:t>
        </w:r>
        <w:proofErr w:type="spellEnd"/>
        <w:r w:rsidRPr="00916BE3">
          <w:rPr>
            <w:rFonts w:eastAsia="Times New Roman" w:cs="Times New Roman"/>
            <w:color w:val="565187"/>
            <w:sz w:val="24"/>
            <w:szCs w:val="24"/>
            <w:lang w:eastAsia="ru-RU"/>
          </w:rPr>
          <w:t xml:space="preserve"> о возможных ситуациях конфликта интересов на государственной службе Российской Федерации и порядке их урегулирования</w:t>
        </w:r>
      </w:hyperlink>
      <w:r w:rsidRPr="00916BE3">
        <w:rPr>
          <w:rFonts w:eastAsia="Times New Roman" w:cs="Times New Roman"/>
          <w:color w:val="000000"/>
          <w:sz w:val="24"/>
          <w:szCs w:val="24"/>
          <w:shd w:val="clear" w:color="auto" w:fill="FFFFFF"/>
          <w:lang w:eastAsia="ru-RU"/>
        </w:rPr>
        <w:t xml:space="preserve"> </w:t>
      </w:r>
      <w:r w:rsidRPr="00916BE3">
        <w:rPr>
          <w:rFonts w:eastAsia="Times New Roman" w:cs="Times New Roman"/>
          <w:color w:val="000000"/>
          <w:sz w:val="24"/>
          <w:szCs w:val="24"/>
          <w:lang w:eastAsia="ru-RU"/>
        </w:rPr>
        <w:br/>
      </w:r>
      <w:r w:rsidRPr="00916BE3">
        <w:rPr>
          <w:rFonts w:eastAsia="Times New Roman" w:cs="Times New Roman"/>
          <w:color w:val="000000"/>
          <w:sz w:val="24"/>
          <w:szCs w:val="24"/>
          <w:lang w:eastAsia="ru-RU"/>
        </w:rPr>
        <w:br/>
      </w:r>
      <w:hyperlink r:id="rId88" w:history="1">
        <w:r w:rsidRPr="00916BE3">
          <w:rPr>
            <w:rFonts w:eastAsia="Times New Roman" w:cs="Times New Roman"/>
            <w:color w:val="565187"/>
            <w:sz w:val="24"/>
            <w:szCs w:val="24"/>
            <w:lang w:eastAsia="ru-RU"/>
          </w:rPr>
          <w:t xml:space="preserve">Памятка о порядке уведомления федеральными государственными гражданскими служащими </w:t>
        </w:r>
        <w:proofErr w:type="spellStart"/>
        <w:r w:rsidRPr="00916BE3">
          <w:rPr>
            <w:rFonts w:eastAsia="Times New Roman" w:cs="Times New Roman"/>
            <w:color w:val="565187"/>
            <w:sz w:val="24"/>
            <w:szCs w:val="24"/>
            <w:lang w:eastAsia="ru-RU"/>
          </w:rPr>
          <w:t>Рособрнадзора</w:t>
        </w:r>
        <w:proofErr w:type="spellEnd"/>
        <w:r w:rsidRPr="00916BE3">
          <w:rPr>
            <w:rFonts w:eastAsia="Times New Roman" w:cs="Times New Roman"/>
            <w:color w:val="565187"/>
            <w:sz w:val="24"/>
            <w:szCs w:val="24"/>
            <w:lang w:eastAsia="ru-RU"/>
          </w:rPr>
          <w:t xml:space="preserve"> представителя нанимателя о фактах обращения в целях склонения их к совершению коррупционных правонарушений </w:t>
        </w:r>
      </w:hyperlink>
      <w:r w:rsidRPr="00916BE3">
        <w:rPr>
          <w:rFonts w:eastAsia="Times New Roman" w:cs="Times New Roman"/>
          <w:color w:val="000000"/>
          <w:sz w:val="24"/>
          <w:szCs w:val="24"/>
          <w:shd w:val="clear" w:color="auto" w:fill="FFFFFF"/>
          <w:lang w:eastAsia="ru-RU"/>
        </w:rPr>
        <w:t xml:space="preserve"> </w:t>
      </w:r>
    </w:p>
    <w:p w:rsidR="00916BE3" w:rsidRPr="00916BE3" w:rsidRDefault="00916BE3" w:rsidP="00916BE3">
      <w:pPr>
        <w:spacing w:after="0" w:line="240" w:lineRule="auto"/>
        <w:rPr>
          <w:rFonts w:eastAsia="Times New Roman" w:cs="Times New Roman"/>
          <w:color w:val="000000"/>
          <w:sz w:val="24"/>
          <w:szCs w:val="24"/>
          <w:lang w:eastAsia="ru-RU"/>
        </w:rPr>
      </w:pPr>
      <w:r w:rsidRPr="00916BE3">
        <w:rPr>
          <w:rFonts w:eastAsia="Times New Roman" w:cs="Times New Roman"/>
          <w:b/>
          <w:bCs/>
          <w:color w:val="000000"/>
          <w:sz w:val="24"/>
          <w:szCs w:val="24"/>
          <w:lang w:eastAsia="ru-RU"/>
        </w:rPr>
        <w:t>Методические рекомендации, разработанные Генеральной прокуратурой Российской Федерации</w:t>
      </w:r>
    </w:p>
    <w:p w:rsidR="00916BE3" w:rsidRDefault="00916BE3" w:rsidP="00916BE3">
      <w:pPr>
        <w:spacing w:after="0" w:line="240" w:lineRule="auto"/>
        <w:rPr>
          <w:rFonts w:eastAsia="Times New Roman" w:cs="Times New Roman"/>
          <w:sz w:val="24"/>
          <w:szCs w:val="24"/>
          <w:lang w:eastAsia="ru-RU"/>
        </w:rPr>
      </w:pPr>
      <w:hyperlink r:id="rId89" w:history="1">
        <w:r w:rsidRPr="00916BE3">
          <w:rPr>
            <w:rFonts w:eastAsia="Times New Roman" w:cs="Times New Roman"/>
            <w:color w:val="565187"/>
            <w:sz w:val="24"/>
            <w:szCs w:val="24"/>
            <w:u w:val="single"/>
            <w:lang w:eastAsia="ru-RU"/>
          </w:rPr>
          <w:t>Методические рекомендации об организации взаимодействия контрольно-надзорных органов, органов, осуществляющих оперативно-розыскную деятельность, и органов следствия с органами прокуратуры при выявлении признаков правонарушений, предусмотренных статьей 19.28 КоАП РФ, и расследовании дел об административных правонарушениях указанной категории</w:t>
        </w:r>
      </w:hyperlink>
    </w:p>
    <w:p w:rsidR="00FE08A7" w:rsidRDefault="00FE08A7">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br w:type="page"/>
      </w:r>
    </w:p>
    <w:p w:rsidR="00FE08A7" w:rsidRDefault="00FE08A7" w:rsidP="00FE08A7">
      <w:pPr>
        <w:spacing w:after="0" w:line="240" w:lineRule="auto"/>
        <w:outlineLvl w:val="0"/>
        <w:rPr>
          <w:rFonts w:eastAsia="Times New Roman" w:cs="Times New Roman"/>
          <w:b/>
          <w:bCs/>
          <w:caps/>
          <w:color w:val="3C4052"/>
          <w:kern w:val="36"/>
          <w:sz w:val="24"/>
          <w:szCs w:val="24"/>
          <w:lang w:eastAsia="ru-RU"/>
        </w:rPr>
      </w:pPr>
      <w:r w:rsidRPr="00FE08A7">
        <w:rPr>
          <w:rFonts w:eastAsia="Times New Roman" w:cs="Times New Roman"/>
          <w:b/>
          <w:bCs/>
          <w:caps/>
          <w:color w:val="3C4052"/>
          <w:kern w:val="36"/>
          <w:sz w:val="24"/>
          <w:szCs w:val="24"/>
          <w:lang w:eastAsia="ru-RU"/>
        </w:rPr>
        <w:lastRenderedPageBreak/>
        <w:t>Официальный сайт ОБрнадзор Татарстан</w:t>
      </w:r>
    </w:p>
    <w:p w:rsidR="00FE08A7" w:rsidRPr="00FE08A7" w:rsidRDefault="00FE08A7" w:rsidP="00FE08A7">
      <w:pPr>
        <w:spacing w:after="0" w:line="240" w:lineRule="auto"/>
        <w:outlineLvl w:val="0"/>
        <w:rPr>
          <w:rFonts w:eastAsia="Times New Roman" w:cs="Times New Roman"/>
          <w:b/>
          <w:bCs/>
          <w:caps/>
          <w:color w:val="3C4052"/>
          <w:kern w:val="36"/>
          <w:sz w:val="24"/>
          <w:szCs w:val="24"/>
          <w:lang w:val="en-US" w:eastAsia="ru-RU"/>
        </w:rPr>
      </w:pPr>
      <w:hyperlink r:id="rId90" w:history="1">
        <w:r w:rsidRPr="005232E6">
          <w:rPr>
            <w:rStyle w:val="a5"/>
            <w:rFonts w:eastAsia="Times New Roman" w:cs="Times New Roman"/>
            <w:b/>
            <w:bCs/>
            <w:caps/>
            <w:kern w:val="36"/>
            <w:sz w:val="24"/>
            <w:szCs w:val="24"/>
            <w:lang w:val="en-US" w:eastAsia="ru-RU"/>
          </w:rPr>
          <w:t>http://obrnadzor.tatarstan.ru/rus/protivodeystvie-korruptsii.htm</w:t>
        </w:r>
      </w:hyperlink>
    </w:p>
    <w:p w:rsidR="00FE08A7" w:rsidRPr="00FE08A7" w:rsidRDefault="00FE08A7" w:rsidP="00FE08A7">
      <w:pPr>
        <w:spacing w:after="0" w:line="240" w:lineRule="auto"/>
        <w:outlineLvl w:val="0"/>
        <w:rPr>
          <w:rFonts w:eastAsia="Times New Roman" w:cs="Times New Roman"/>
          <w:b/>
          <w:bCs/>
          <w:caps/>
          <w:color w:val="3C4052"/>
          <w:kern w:val="36"/>
          <w:sz w:val="24"/>
          <w:szCs w:val="24"/>
          <w:lang w:val="en-US" w:eastAsia="ru-RU"/>
        </w:rPr>
      </w:pPr>
    </w:p>
    <w:p w:rsidR="00FE08A7" w:rsidRPr="00FE08A7" w:rsidRDefault="00FE08A7" w:rsidP="00FE08A7">
      <w:pPr>
        <w:spacing w:after="0" w:line="240" w:lineRule="auto"/>
        <w:outlineLvl w:val="0"/>
        <w:rPr>
          <w:rFonts w:eastAsia="Times New Roman" w:cs="Times New Roman"/>
          <w:b/>
          <w:bCs/>
          <w:caps/>
          <w:color w:val="3C4052"/>
          <w:kern w:val="36"/>
          <w:sz w:val="24"/>
          <w:szCs w:val="24"/>
          <w:lang w:eastAsia="ru-RU"/>
        </w:rPr>
      </w:pPr>
      <w:bookmarkStart w:id="0" w:name="_GoBack"/>
      <w:bookmarkEnd w:id="0"/>
      <w:r w:rsidRPr="00FE08A7">
        <w:rPr>
          <w:rFonts w:eastAsia="Times New Roman" w:cs="Times New Roman"/>
          <w:b/>
          <w:bCs/>
          <w:caps/>
          <w:color w:val="3C4052"/>
          <w:kern w:val="36"/>
          <w:sz w:val="24"/>
          <w:szCs w:val="24"/>
          <w:lang w:eastAsia="ru-RU"/>
        </w:rPr>
        <w:t>Законы Республики Татарстан, Указы Президента Республики Татарстан, Постановления Кабинета Министров Республики Татарстан о противодействии коррупции</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91" w:history="1">
        <w:r w:rsidRPr="00FE08A7">
          <w:rPr>
            <w:rFonts w:eastAsia="Times New Roman" w:cs="Times New Roman"/>
            <w:b/>
            <w:bCs/>
            <w:color w:val="3C4052"/>
            <w:sz w:val="24"/>
            <w:szCs w:val="24"/>
            <w:lang w:eastAsia="ru-RU"/>
          </w:rPr>
          <w:t xml:space="preserve">Указ Президента РТ от 13 октября 2015 года № УП-986 (ред. от 31.03.2018) «О Комиссии по координации работы по противодействию коррупции в Республике Татарстан»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393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92" w:history="1">
        <w:r w:rsidRPr="00FE08A7">
          <w:rPr>
            <w:rFonts w:eastAsia="Times New Roman" w:cs="Times New Roman"/>
            <w:b/>
            <w:bCs/>
            <w:color w:val="3C4052"/>
            <w:sz w:val="24"/>
            <w:szCs w:val="24"/>
            <w:lang w:eastAsia="ru-RU"/>
          </w:rPr>
          <w:t xml:space="preserve">Закон РТ от 4 мая 2006 года № 34-ЗРТ (ред. от 12.06.2014) «О противодействии коррупции в Республике Татарстан»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279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93" w:history="1">
        <w:r w:rsidRPr="00FE08A7">
          <w:rPr>
            <w:rFonts w:eastAsia="Times New Roman" w:cs="Times New Roman"/>
            <w:b/>
            <w:bCs/>
            <w:color w:val="3C4052"/>
            <w:sz w:val="24"/>
            <w:szCs w:val="24"/>
            <w:lang w:eastAsia="ru-RU"/>
          </w:rPr>
          <w:t xml:space="preserve">Постановление КМ РТ от 04.04.2013 N 225 (ред. от 11.11.2015) «Об утверждении Единых требований к размещению и наполнению </w:t>
        </w:r>
        <w:proofErr w:type="gramStart"/>
        <w:r w:rsidRPr="00FE08A7">
          <w:rPr>
            <w:rFonts w:eastAsia="Times New Roman" w:cs="Times New Roman"/>
            <w:b/>
            <w:bCs/>
            <w:color w:val="3C4052"/>
            <w:sz w:val="24"/>
            <w:szCs w:val="24"/>
            <w:lang w:eastAsia="ru-RU"/>
          </w:rPr>
          <w:t>разделов официальных сайтов исполнительных органов государственной власти Республики</w:t>
        </w:r>
        <w:proofErr w:type="gramEnd"/>
        <w:r w:rsidRPr="00FE08A7">
          <w:rPr>
            <w:rFonts w:eastAsia="Times New Roman" w:cs="Times New Roman"/>
            <w:b/>
            <w:bCs/>
            <w:color w:val="3C4052"/>
            <w:sz w:val="24"/>
            <w:szCs w:val="24"/>
            <w:lang w:eastAsia="ru-RU"/>
          </w:rPr>
          <w:t xml:space="preserve"> Татарстан в информационно-телекоммуникационной сети «Интернет» по вопросам противодействия коррупции»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261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94" w:history="1">
        <w:r w:rsidRPr="00FE08A7">
          <w:rPr>
            <w:rFonts w:eastAsia="Times New Roman" w:cs="Times New Roman"/>
            <w:b/>
            <w:bCs/>
            <w:color w:val="3C4052"/>
            <w:sz w:val="24"/>
            <w:szCs w:val="24"/>
            <w:lang w:eastAsia="ru-RU"/>
          </w:rPr>
          <w:t xml:space="preserve">Закон РТ от 12.05.2003 № 16-ЗРТ (ред. от 14.05.2018) «Об обращениях граждан в Республике Татарстан»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277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95" w:history="1">
        <w:r w:rsidRPr="00FE08A7">
          <w:rPr>
            <w:rFonts w:eastAsia="Times New Roman" w:cs="Times New Roman"/>
            <w:b/>
            <w:bCs/>
            <w:color w:val="3C4052"/>
            <w:sz w:val="24"/>
            <w:szCs w:val="24"/>
            <w:lang w:eastAsia="ru-RU"/>
          </w:rPr>
          <w:t xml:space="preserve">Закон РТ от 16 января 2003 года № 3-ЗРТ (ред. от 11.04.2018) «О государственной гражданской службе Республики Татарстан»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679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96" w:history="1">
        <w:r w:rsidRPr="00FE08A7">
          <w:rPr>
            <w:rFonts w:eastAsia="Times New Roman" w:cs="Times New Roman"/>
            <w:b/>
            <w:bCs/>
            <w:color w:val="3C4052"/>
            <w:sz w:val="24"/>
            <w:szCs w:val="24"/>
            <w:lang w:eastAsia="ru-RU"/>
          </w:rPr>
          <w:t xml:space="preserve">Постановление </w:t>
        </w:r>
        <w:proofErr w:type="gramStart"/>
        <w:r w:rsidRPr="00FE08A7">
          <w:rPr>
            <w:rFonts w:eastAsia="Times New Roman" w:cs="Times New Roman"/>
            <w:b/>
            <w:bCs/>
            <w:color w:val="3C4052"/>
            <w:sz w:val="24"/>
            <w:szCs w:val="24"/>
            <w:lang w:eastAsia="ru-RU"/>
          </w:rPr>
          <w:t>КМ</w:t>
        </w:r>
        <w:proofErr w:type="gramEnd"/>
        <w:r w:rsidRPr="00FE08A7">
          <w:rPr>
            <w:rFonts w:eastAsia="Times New Roman" w:cs="Times New Roman"/>
            <w:b/>
            <w:bCs/>
            <w:color w:val="3C4052"/>
            <w:sz w:val="24"/>
            <w:szCs w:val="24"/>
            <w:lang w:eastAsia="ru-RU"/>
          </w:rPr>
          <w:t xml:space="preserve"> РТ от 19.07.2014 № 512 (ред. от 26.03.2018) «Об утверждении Государственной программы «Реализация антикоррупционной политики Республики Татарстан на 2015 - 2020 годы»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708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97" w:history="1">
        <w:r w:rsidRPr="00FE08A7">
          <w:rPr>
            <w:rFonts w:eastAsia="Times New Roman" w:cs="Times New Roman"/>
            <w:b/>
            <w:bCs/>
            <w:color w:val="3C4052"/>
            <w:sz w:val="24"/>
            <w:szCs w:val="24"/>
            <w:lang w:eastAsia="ru-RU"/>
          </w:rPr>
          <w:t xml:space="preserve">«Кодекс Республики Татарстан о муниципальной службе» от 25.06.2013 « 50-ЗРТ (ред. от 22.03.2018)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877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98" w:history="1">
        <w:r w:rsidRPr="00FE08A7">
          <w:rPr>
            <w:rFonts w:eastAsia="Times New Roman" w:cs="Times New Roman"/>
            <w:b/>
            <w:bCs/>
            <w:color w:val="3C4052"/>
            <w:sz w:val="24"/>
            <w:szCs w:val="24"/>
            <w:lang w:eastAsia="ru-RU"/>
          </w:rPr>
          <w:t xml:space="preserve">Закон РТ от 28 июля 2004 года № 45-ЗРТ (ред. от 16.03.2018) «О местном самоуправлении в Республике Татарстан» (с изм. и доп., </w:t>
        </w:r>
        <w:proofErr w:type="gramStart"/>
        <w:r w:rsidRPr="00FE08A7">
          <w:rPr>
            <w:rFonts w:eastAsia="Times New Roman" w:cs="Times New Roman"/>
            <w:b/>
            <w:bCs/>
            <w:color w:val="3C4052"/>
            <w:sz w:val="24"/>
            <w:szCs w:val="24"/>
            <w:lang w:eastAsia="ru-RU"/>
          </w:rPr>
          <w:t>вступающими</w:t>
        </w:r>
        <w:proofErr w:type="gramEnd"/>
        <w:r w:rsidRPr="00FE08A7">
          <w:rPr>
            <w:rFonts w:eastAsia="Times New Roman" w:cs="Times New Roman"/>
            <w:b/>
            <w:bCs/>
            <w:color w:val="3C4052"/>
            <w:sz w:val="24"/>
            <w:szCs w:val="24"/>
            <w:lang w:eastAsia="ru-RU"/>
          </w:rPr>
          <w:t xml:space="preserve"> в силу с 01.05.2018)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924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99" w:history="1">
        <w:r w:rsidRPr="00FE08A7">
          <w:rPr>
            <w:rFonts w:eastAsia="Times New Roman" w:cs="Times New Roman"/>
            <w:b/>
            <w:bCs/>
            <w:color w:val="3C4052"/>
            <w:sz w:val="24"/>
            <w:szCs w:val="24"/>
            <w:lang w:eastAsia="ru-RU"/>
          </w:rPr>
          <w:t xml:space="preserve">Указ Президента РТ от 31 января 2011 года № УП-37 (ред. от 02.12.2017) «Об утверждении Положения об Управлении Президента Республики Татарстан по вопросам антикоррупционной политики»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326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100" w:history="1">
        <w:r w:rsidRPr="00FE08A7">
          <w:rPr>
            <w:rFonts w:eastAsia="Times New Roman" w:cs="Times New Roman"/>
            <w:b/>
            <w:bCs/>
            <w:color w:val="3C4052"/>
            <w:sz w:val="24"/>
            <w:szCs w:val="24"/>
            <w:lang w:eastAsia="ru-RU"/>
          </w:rPr>
          <w:t xml:space="preserve">Указ Президента РТ от 25 августа 2010 года № УП-569 (ред. от 11.12.2017) «О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348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101" w:history="1">
        <w:proofErr w:type="gramStart"/>
        <w:r w:rsidRPr="00FE08A7">
          <w:rPr>
            <w:rFonts w:eastAsia="Times New Roman" w:cs="Times New Roman"/>
            <w:b/>
            <w:bCs/>
            <w:color w:val="3C4052"/>
            <w:sz w:val="24"/>
            <w:szCs w:val="24"/>
            <w:lang w:eastAsia="ru-RU"/>
          </w:rPr>
          <w:t xml:space="preserve">Указ Президента РТ от 6 ноября 2013 года № УП-1084 (ред. от 02.12.2017) «О мерах по реализации отдельных положений Федерального закона «О противодействии коррупции» и Федерального закона «О контроле за соответствием расходов лиц, замещающих государственные должности, и </w:t>
        </w:r>
        <w:r w:rsidRPr="00FE08A7">
          <w:rPr>
            <w:rFonts w:eastAsia="Times New Roman" w:cs="Times New Roman"/>
            <w:b/>
            <w:bCs/>
            <w:color w:val="3C4052"/>
            <w:sz w:val="24"/>
            <w:szCs w:val="24"/>
            <w:lang w:eastAsia="ru-RU"/>
          </w:rPr>
          <w:lastRenderedPageBreak/>
          <w:t xml:space="preserve">иных лиц их доходам» и о внесении изменений в отдельные указы Президента Республики Татарстан по вопросам противодействия коррупции» </w:t>
        </w:r>
      </w:hyperlink>
      <w:proofErr w:type="gramEnd"/>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316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102" w:history="1">
        <w:proofErr w:type="gramStart"/>
        <w:r w:rsidRPr="00FE08A7">
          <w:rPr>
            <w:rFonts w:eastAsia="Times New Roman" w:cs="Times New Roman"/>
            <w:b/>
            <w:bCs/>
            <w:color w:val="3C4052"/>
            <w:sz w:val="24"/>
            <w:szCs w:val="24"/>
            <w:lang w:eastAsia="ru-RU"/>
          </w:rPr>
          <w:t xml:space="preserve">Указ Президента РТ от 1 ноября 2010 года № УП-711 (ред. от 11.12.2017)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Татарстан, и государственными гражданскими служащими Республики Татарстан, и соблюдения государственными гражданскими служащими Республики Татарстан требований к служебному поведению» </w:t>
        </w:r>
      </w:hyperlink>
      <w:proofErr w:type="gramEnd"/>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327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103" w:history="1">
        <w:proofErr w:type="gramStart"/>
        <w:r w:rsidRPr="00FE08A7">
          <w:rPr>
            <w:rFonts w:eastAsia="Times New Roman" w:cs="Times New Roman"/>
            <w:b/>
            <w:bCs/>
            <w:color w:val="3C4052"/>
            <w:sz w:val="24"/>
            <w:szCs w:val="24"/>
            <w:lang w:eastAsia="ru-RU"/>
          </w:rPr>
          <w:t xml:space="preserve">Закон РТ от 19 июля 2017 года № 57-ЗРТ «О проверке достоверности и полноты сведений, представленных гражданами, претендующими на замещение муниципальных должностей, должности главы местной администрации по контракту, и лицами, замещающими муниципальные должности, должность главы местной администрации по контракту» (принят ГС РТ 11.07.2017) </w:t>
        </w:r>
      </w:hyperlink>
      <w:proofErr w:type="gramEnd"/>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267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104" w:history="1">
        <w:proofErr w:type="gramStart"/>
        <w:r w:rsidRPr="00FE08A7">
          <w:rPr>
            <w:rFonts w:eastAsia="Times New Roman" w:cs="Times New Roman"/>
            <w:b/>
            <w:bCs/>
            <w:color w:val="3C4052"/>
            <w:sz w:val="24"/>
            <w:szCs w:val="24"/>
            <w:lang w:eastAsia="ru-RU"/>
          </w:rPr>
          <w:t xml:space="preserve">Указ Президента РТ от 11 января 2010 года № УП-4 (ред. от 18.03.2016) «О представлении гражданами, претендующими на замещение государственных должностей Республики Татарстан, сведений о доходах, об имуществе и обязательствах имущественного характера, а также о представлении лицами, замещающими государственные должности Республики Татарстан, сведений о доходах, расходах, об имуществе и обязательствах имущественного характера» </w:t>
        </w:r>
      </w:hyperlink>
      <w:proofErr w:type="gramEnd"/>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268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105" w:history="1">
        <w:r w:rsidRPr="00FE08A7">
          <w:rPr>
            <w:rFonts w:eastAsia="Times New Roman" w:cs="Times New Roman"/>
            <w:b/>
            <w:bCs/>
            <w:color w:val="3C4052"/>
            <w:sz w:val="24"/>
            <w:szCs w:val="24"/>
            <w:lang w:eastAsia="ru-RU"/>
          </w:rPr>
          <w:t xml:space="preserve">Распоряжение Президента РТ от 18 марта 2016 года № 197 об утверждении Порядка уведомления представителя нанимателя лицами, замещающими должности государственной гражданской службы Республики Татарстан, назначение на которые и освобождение от которых осуществляются Президентом Республики Татарстан, о возникшем конфликте интересов или о возможности его возникновения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293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106" w:history="1">
        <w:r w:rsidRPr="00FE08A7">
          <w:rPr>
            <w:rFonts w:eastAsia="Times New Roman" w:cs="Times New Roman"/>
            <w:b/>
            <w:bCs/>
            <w:color w:val="3C4052"/>
            <w:sz w:val="24"/>
            <w:szCs w:val="24"/>
            <w:lang w:eastAsia="ru-RU"/>
          </w:rPr>
          <w:t xml:space="preserve">Указ Президента РТ от 18 марта 2016 года № УП-265 «О порядке сообщения лицами, замещающими отдельные государственные должности Республики Татарстан,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отдельные указы Президента Республики Татарстан»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346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107" w:history="1">
        <w:proofErr w:type="gramStart"/>
        <w:r w:rsidRPr="00FE08A7">
          <w:rPr>
            <w:rFonts w:eastAsia="Times New Roman" w:cs="Times New Roman"/>
            <w:b/>
            <w:bCs/>
            <w:color w:val="3C4052"/>
            <w:sz w:val="24"/>
            <w:szCs w:val="24"/>
            <w:lang w:eastAsia="ru-RU"/>
          </w:rPr>
          <w:t xml:space="preserve">Указ Президента РТ от 30 декабря 2009 года № УП-701 (ред. от 23.03.2015) «Об утверждении перечня должностей государственной гражданской службы Республики Татарстан, при замещении которых государственные гражданские служащие Республики Татарстан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hyperlink>
      <w:proofErr w:type="gramEnd"/>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241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108" w:history="1">
        <w:proofErr w:type="gramStart"/>
        <w:r w:rsidRPr="00FE08A7">
          <w:rPr>
            <w:rFonts w:eastAsia="Times New Roman" w:cs="Times New Roman"/>
            <w:b/>
            <w:bCs/>
            <w:color w:val="3C4052"/>
            <w:sz w:val="24"/>
            <w:szCs w:val="24"/>
            <w:lang w:eastAsia="ru-RU"/>
          </w:rPr>
          <w:t xml:space="preserve">Указ Президента РТ от 8 июня 2015 года № УП-542 «Об утверждении Перечня должностей государственной гражданской службы Республики Татарстан, при замещении которых государственным гражданским служащим Республики Татарстан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hyperlink>
      <w:proofErr w:type="gramEnd"/>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234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109" w:history="1">
        <w:r w:rsidRPr="00FE08A7">
          <w:rPr>
            <w:rFonts w:eastAsia="Times New Roman" w:cs="Times New Roman"/>
            <w:b/>
            <w:bCs/>
            <w:color w:val="3C4052"/>
            <w:sz w:val="24"/>
            <w:szCs w:val="24"/>
            <w:lang w:eastAsia="ru-RU"/>
          </w:rPr>
          <w:t xml:space="preserve">Указ Президента РТ от 6 декабря 2013 года № УП-1185 (ред. от 12.06.2014) «О ротации государственных гражданских служащих Республики Татарстан»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226 КБ </w:t>
      </w:r>
    </w:p>
    <w:p w:rsidR="00FE08A7" w:rsidRPr="00FE08A7" w:rsidRDefault="00FE08A7" w:rsidP="00FE08A7">
      <w:pPr>
        <w:shd w:val="clear" w:color="auto" w:fill="EEEEEE"/>
        <w:spacing w:after="0" w:line="240" w:lineRule="auto"/>
        <w:jc w:val="center"/>
        <w:textAlignment w:val="top"/>
        <w:rPr>
          <w:rFonts w:eastAsia="Times New Roman" w:cs="Times New Roman"/>
          <w:b/>
          <w:bCs/>
          <w:caps/>
          <w:color w:val="F44254"/>
          <w:sz w:val="24"/>
          <w:szCs w:val="24"/>
          <w:lang w:eastAsia="ru-RU"/>
        </w:rPr>
      </w:pPr>
      <w:r w:rsidRPr="00FE08A7">
        <w:rPr>
          <w:rFonts w:eastAsia="Times New Roman" w:cs="Times New Roman"/>
          <w:b/>
          <w:bCs/>
          <w:caps/>
          <w:color w:val="F44254"/>
          <w:sz w:val="24"/>
          <w:szCs w:val="24"/>
          <w:lang w:eastAsia="ru-RU"/>
        </w:rPr>
        <w:t>pdf</w:t>
      </w:r>
    </w:p>
    <w:p w:rsidR="00FE08A7" w:rsidRPr="00FE08A7" w:rsidRDefault="00FE08A7" w:rsidP="00FE08A7">
      <w:pPr>
        <w:spacing w:after="0" w:line="240" w:lineRule="auto"/>
        <w:textAlignment w:val="top"/>
        <w:rPr>
          <w:rFonts w:eastAsia="Times New Roman" w:cs="Times New Roman"/>
          <w:b/>
          <w:bCs/>
          <w:color w:val="3C4052"/>
          <w:sz w:val="24"/>
          <w:szCs w:val="24"/>
          <w:lang w:eastAsia="ru-RU"/>
        </w:rPr>
      </w:pPr>
      <w:hyperlink r:id="rId110" w:history="1">
        <w:r w:rsidRPr="00FE08A7">
          <w:rPr>
            <w:rFonts w:eastAsia="Times New Roman" w:cs="Times New Roman"/>
            <w:b/>
            <w:bCs/>
            <w:color w:val="17A085"/>
            <w:sz w:val="24"/>
            <w:szCs w:val="24"/>
            <w:lang w:eastAsia="ru-RU"/>
          </w:rPr>
          <w:t xml:space="preserve">Указ Президента РТ от 2 июня 2012 года № УП-415 (ред. от 09.09.2013) «О Республиканской экспертной группе по вопросам противодействия коррупции» </w:t>
        </w:r>
      </w:hyperlink>
    </w:p>
    <w:p w:rsidR="00FE08A7" w:rsidRPr="00FE08A7" w:rsidRDefault="00FE08A7" w:rsidP="00FE08A7">
      <w:pPr>
        <w:spacing w:after="0" w:line="240" w:lineRule="auto"/>
        <w:textAlignment w:val="top"/>
        <w:rPr>
          <w:rFonts w:eastAsia="Times New Roman" w:cs="Times New Roman"/>
          <w:color w:val="8F909B"/>
          <w:sz w:val="24"/>
          <w:szCs w:val="24"/>
          <w:lang w:eastAsia="ru-RU"/>
        </w:rPr>
      </w:pPr>
      <w:r w:rsidRPr="00FE08A7">
        <w:rPr>
          <w:rFonts w:eastAsia="Times New Roman" w:cs="Times New Roman"/>
          <w:color w:val="8F909B"/>
          <w:sz w:val="24"/>
          <w:szCs w:val="24"/>
          <w:lang w:eastAsia="ru-RU"/>
        </w:rPr>
        <w:t xml:space="preserve">PDF, 291 КБ </w:t>
      </w:r>
    </w:p>
    <w:p w:rsidR="00FE08A7" w:rsidRPr="00FE08A7" w:rsidRDefault="00FE08A7" w:rsidP="00FE08A7">
      <w:pPr>
        <w:spacing w:after="0" w:line="240" w:lineRule="auto"/>
        <w:rPr>
          <w:rFonts w:cs="Times New Roman"/>
          <w:sz w:val="24"/>
          <w:szCs w:val="24"/>
        </w:rPr>
      </w:pPr>
    </w:p>
    <w:sectPr w:rsidR="00FE08A7" w:rsidRPr="00FE08A7" w:rsidSect="00916BE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E9A"/>
    <w:rsid w:val="004D6E9A"/>
    <w:rsid w:val="00916BE3"/>
    <w:rsid w:val="00E876BC"/>
    <w:rsid w:val="00FE0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jc w:val="left"/>
    </w:pPr>
  </w:style>
  <w:style w:type="paragraph" w:styleId="1">
    <w:name w:val="heading 1"/>
    <w:basedOn w:val="a"/>
    <w:link w:val="10"/>
    <w:uiPriority w:val="9"/>
    <w:qFormat/>
    <w:rsid w:val="004D6E9A"/>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link w:val="20"/>
    <w:uiPriority w:val="9"/>
    <w:qFormat/>
    <w:rsid w:val="004D6E9A"/>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6E9A"/>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4D6E9A"/>
    <w:rPr>
      <w:rFonts w:eastAsia="Times New Roman" w:cs="Times New Roman"/>
      <w:b/>
      <w:bCs/>
      <w:sz w:val="36"/>
      <w:szCs w:val="36"/>
      <w:lang w:eastAsia="ru-RU"/>
    </w:rPr>
  </w:style>
  <w:style w:type="paragraph" w:styleId="a3">
    <w:name w:val="Normal (Web)"/>
    <w:basedOn w:val="a"/>
    <w:uiPriority w:val="99"/>
    <w:semiHidden/>
    <w:unhideWhenUsed/>
    <w:rsid w:val="004D6E9A"/>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4D6E9A"/>
    <w:rPr>
      <w:b/>
      <w:bCs/>
    </w:rPr>
  </w:style>
  <w:style w:type="character" w:styleId="a5">
    <w:name w:val="Hyperlink"/>
    <w:basedOn w:val="a0"/>
    <w:uiPriority w:val="99"/>
    <w:unhideWhenUsed/>
    <w:rsid w:val="004D6E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jc w:val="left"/>
    </w:pPr>
  </w:style>
  <w:style w:type="paragraph" w:styleId="1">
    <w:name w:val="heading 1"/>
    <w:basedOn w:val="a"/>
    <w:link w:val="10"/>
    <w:uiPriority w:val="9"/>
    <w:qFormat/>
    <w:rsid w:val="004D6E9A"/>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link w:val="20"/>
    <w:uiPriority w:val="9"/>
    <w:qFormat/>
    <w:rsid w:val="004D6E9A"/>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6E9A"/>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4D6E9A"/>
    <w:rPr>
      <w:rFonts w:eastAsia="Times New Roman" w:cs="Times New Roman"/>
      <w:b/>
      <w:bCs/>
      <w:sz w:val="36"/>
      <w:szCs w:val="36"/>
      <w:lang w:eastAsia="ru-RU"/>
    </w:rPr>
  </w:style>
  <w:style w:type="paragraph" w:styleId="a3">
    <w:name w:val="Normal (Web)"/>
    <w:basedOn w:val="a"/>
    <w:uiPriority w:val="99"/>
    <w:semiHidden/>
    <w:unhideWhenUsed/>
    <w:rsid w:val="004D6E9A"/>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4D6E9A"/>
    <w:rPr>
      <w:b/>
      <w:bCs/>
    </w:rPr>
  </w:style>
  <w:style w:type="character" w:styleId="a5">
    <w:name w:val="Hyperlink"/>
    <w:basedOn w:val="a0"/>
    <w:uiPriority w:val="99"/>
    <w:unhideWhenUsed/>
    <w:rsid w:val="004D6E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661920">
      <w:bodyDiv w:val="1"/>
      <w:marLeft w:val="0"/>
      <w:marRight w:val="0"/>
      <w:marTop w:val="0"/>
      <w:marBottom w:val="0"/>
      <w:divBdr>
        <w:top w:val="none" w:sz="0" w:space="0" w:color="auto"/>
        <w:left w:val="none" w:sz="0" w:space="0" w:color="auto"/>
        <w:bottom w:val="none" w:sz="0" w:space="0" w:color="auto"/>
        <w:right w:val="none" w:sz="0" w:space="0" w:color="auto"/>
      </w:divBdr>
      <w:divsChild>
        <w:div w:id="1737512896">
          <w:marLeft w:val="0"/>
          <w:marRight w:val="0"/>
          <w:marTop w:val="540"/>
          <w:marBottom w:val="0"/>
          <w:divBdr>
            <w:top w:val="none" w:sz="0" w:space="0" w:color="auto"/>
            <w:left w:val="none" w:sz="0" w:space="0" w:color="auto"/>
            <w:bottom w:val="none" w:sz="0" w:space="0" w:color="auto"/>
            <w:right w:val="none" w:sz="0" w:space="0" w:color="auto"/>
          </w:divBdr>
          <w:divsChild>
            <w:div w:id="635379339">
              <w:marLeft w:val="0"/>
              <w:marRight w:val="0"/>
              <w:marTop w:val="0"/>
              <w:marBottom w:val="0"/>
              <w:divBdr>
                <w:top w:val="none" w:sz="0" w:space="0" w:color="auto"/>
                <w:left w:val="none" w:sz="0" w:space="0" w:color="auto"/>
                <w:bottom w:val="none" w:sz="0" w:space="0" w:color="auto"/>
                <w:right w:val="none" w:sz="0" w:space="0" w:color="auto"/>
              </w:divBdr>
            </w:div>
            <w:div w:id="1449854218">
              <w:marLeft w:val="0"/>
              <w:marRight w:val="0"/>
              <w:marTop w:val="0"/>
              <w:marBottom w:val="0"/>
              <w:divBdr>
                <w:top w:val="none" w:sz="0" w:space="0" w:color="auto"/>
                <w:left w:val="none" w:sz="0" w:space="0" w:color="auto"/>
                <w:bottom w:val="single" w:sz="6" w:space="27" w:color="DEDEF3"/>
                <w:right w:val="none" w:sz="0" w:space="0" w:color="auto"/>
              </w:divBdr>
              <w:divsChild>
                <w:div w:id="1132794322">
                  <w:marLeft w:val="0"/>
                  <w:marRight w:val="0"/>
                  <w:marTop w:val="0"/>
                  <w:marBottom w:val="0"/>
                  <w:divBdr>
                    <w:top w:val="none" w:sz="0" w:space="0" w:color="auto"/>
                    <w:left w:val="none" w:sz="0" w:space="0" w:color="auto"/>
                    <w:bottom w:val="none" w:sz="0" w:space="0" w:color="auto"/>
                    <w:right w:val="none" w:sz="0" w:space="0" w:color="auto"/>
                  </w:divBdr>
                </w:div>
                <w:div w:id="106741357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83070320">
          <w:marLeft w:val="0"/>
          <w:marRight w:val="0"/>
          <w:marTop w:val="540"/>
          <w:marBottom w:val="0"/>
          <w:divBdr>
            <w:top w:val="none" w:sz="0" w:space="0" w:color="auto"/>
            <w:left w:val="none" w:sz="0" w:space="0" w:color="auto"/>
            <w:bottom w:val="none" w:sz="0" w:space="0" w:color="auto"/>
            <w:right w:val="none" w:sz="0" w:space="0" w:color="auto"/>
          </w:divBdr>
          <w:divsChild>
            <w:div w:id="2013331568">
              <w:marLeft w:val="0"/>
              <w:marRight w:val="0"/>
              <w:marTop w:val="0"/>
              <w:marBottom w:val="0"/>
              <w:divBdr>
                <w:top w:val="none" w:sz="0" w:space="0" w:color="auto"/>
                <w:left w:val="none" w:sz="0" w:space="0" w:color="auto"/>
                <w:bottom w:val="none" w:sz="0" w:space="0" w:color="auto"/>
                <w:right w:val="none" w:sz="0" w:space="0" w:color="auto"/>
              </w:divBdr>
            </w:div>
            <w:div w:id="402871124">
              <w:marLeft w:val="0"/>
              <w:marRight w:val="0"/>
              <w:marTop w:val="0"/>
              <w:marBottom w:val="0"/>
              <w:divBdr>
                <w:top w:val="none" w:sz="0" w:space="0" w:color="auto"/>
                <w:left w:val="none" w:sz="0" w:space="0" w:color="auto"/>
                <w:bottom w:val="single" w:sz="6" w:space="27" w:color="DEDEF3"/>
                <w:right w:val="none" w:sz="0" w:space="0" w:color="auto"/>
              </w:divBdr>
              <w:divsChild>
                <w:div w:id="1286962042">
                  <w:marLeft w:val="0"/>
                  <w:marRight w:val="0"/>
                  <w:marTop w:val="0"/>
                  <w:marBottom w:val="0"/>
                  <w:divBdr>
                    <w:top w:val="none" w:sz="0" w:space="0" w:color="auto"/>
                    <w:left w:val="none" w:sz="0" w:space="0" w:color="auto"/>
                    <w:bottom w:val="none" w:sz="0" w:space="0" w:color="auto"/>
                    <w:right w:val="none" w:sz="0" w:space="0" w:color="auto"/>
                  </w:divBdr>
                </w:div>
                <w:div w:id="90756867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70523480">
          <w:marLeft w:val="0"/>
          <w:marRight w:val="0"/>
          <w:marTop w:val="540"/>
          <w:marBottom w:val="0"/>
          <w:divBdr>
            <w:top w:val="none" w:sz="0" w:space="0" w:color="auto"/>
            <w:left w:val="none" w:sz="0" w:space="0" w:color="auto"/>
            <w:bottom w:val="none" w:sz="0" w:space="0" w:color="auto"/>
            <w:right w:val="none" w:sz="0" w:space="0" w:color="auto"/>
          </w:divBdr>
          <w:divsChild>
            <w:div w:id="1056734725">
              <w:marLeft w:val="0"/>
              <w:marRight w:val="0"/>
              <w:marTop w:val="0"/>
              <w:marBottom w:val="0"/>
              <w:divBdr>
                <w:top w:val="none" w:sz="0" w:space="0" w:color="auto"/>
                <w:left w:val="none" w:sz="0" w:space="0" w:color="auto"/>
                <w:bottom w:val="none" w:sz="0" w:space="0" w:color="auto"/>
                <w:right w:val="none" w:sz="0" w:space="0" w:color="auto"/>
              </w:divBdr>
            </w:div>
            <w:div w:id="1346975972">
              <w:marLeft w:val="0"/>
              <w:marRight w:val="0"/>
              <w:marTop w:val="0"/>
              <w:marBottom w:val="0"/>
              <w:divBdr>
                <w:top w:val="none" w:sz="0" w:space="0" w:color="auto"/>
                <w:left w:val="none" w:sz="0" w:space="0" w:color="auto"/>
                <w:bottom w:val="single" w:sz="6" w:space="27" w:color="DEDEF3"/>
                <w:right w:val="none" w:sz="0" w:space="0" w:color="auto"/>
              </w:divBdr>
              <w:divsChild>
                <w:div w:id="1134524055">
                  <w:marLeft w:val="0"/>
                  <w:marRight w:val="0"/>
                  <w:marTop w:val="0"/>
                  <w:marBottom w:val="0"/>
                  <w:divBdr>
                    <w:top w:val="none" w:sz="0" w:space="0" w:color="auto"/>
                    <w:left w:val="none" w:sz="0" w:space="0" w:color="auto"/>
                    <w:bottom w:val="none" w:sz="0" w:space="0" w:color="auto"/>
                    <w:right w:val="none" w:sz="0" w:space="0" w:color="auto"/>
                  </w:divBdr>
                </w:div>
                <w:div w:id="99033127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490559241">
          <w:marLeft w:val="0"/>
          <w:marRight w:val="0"/>
          <w:marTop w:val="540"/>
          <w:marBottom w:val="0"/>
          <w:divBdr>
            <w:top w:val="none" w:sz="0" w:space="0" w:color="auto"/>
            <w:left w:val="none" w:sz="0" w:space="0" w:color="auto"/>
            <w:bottom w:val="none" w:sz="0" w:space="0" w:color="auto"/>
            <w:right w:val="none" w:sz="0" w:space="0" w:color="auto"/>
          </w:divBdr>
          <w:divsChild>
            <w:div w:id="1013146292">
              <w:marLeft w:val="0"/>
              <w:marRight w:val="0"/>
              <w:marTop w:val="0"/>
              <w:marBottom w:val="0"/>
              <w:divBdr>
                <w:top w:val="none" w:sz="0" w:space="0" w:color="auto"/>
                <w:left w:val="none" w:sz="0" w:space="0" w:color="auto"/>
                <w:bottom w:val="none" w:sz="0" w:space="0" w:color="auto"/>
                <w:right w:val="none" w:sz="0" w:space="0" w:color="auto"/>
              </w:divBdr>
            </w:div>
            <w:div w:id="8026291">
              <w:marLeft w:val="0"/>
              <w:marRight w:val="0"/>
              <w:marTop w:val="0"/>
              <w:marBottom w:val="0"/>
              <w:divBdr>
                <w:top w:val="none" w:sz="0" w:space="0" w:color="auto"/>
                <w:left w:val="none" w:sz="0" w:space="0" w:color="auto"/>
                <w:bottom w:val="single" w:sz="6" w:space="27" w:color="DEDEF3"/>
                <w:right w:val="none" w:sz="0" w:space="0" w:color="auto"/>
              </w:divBdr>
              <w:divsChild>
                <w:div w:id="951014132">
                  <w:marLeft w:val="0"/>
                  <w:marRight w:val="0"/>
                  <w:marTop w:val="0"/>
                  <w:marBottom w:val="0"/>
                  <w:divBdr>
                    <w:top w:val="none" w:sz="0" w:space="0" w:color="auto"/>
                    <w:left w:val="none" w:sz="0" w:space="0" w:color="auto"/>
                    <w:bottom w:val="none" w:sz="0" w:space="0" w:color="auto"/>
                    <w:right w:val="none" w:sz="0" w:space="0" w:color="auto"/>
                  </w:divBdr>
                </w:div>
                <w:div w:id="210557117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73656964">
          <w:marLeft w:val="0"/>
          <w:marRight w:val="0"/>
          <w:marTop w:val="540"/>
          <w:marBottom w:val="0"/>
          <w:divBdr>
            <w:top w:val="none" w:sz="0" w:space="0" w:color="auto"/>
            <w:left w:val="none" w:sz="0" w:space="0" w:color="auto"/>
            <w:bottom w:val="none" w:sz="0" w:space="0" w:color="auto"/>
            <w:right w:val="none" w:sz="0" w:space="0" w:color="auto"/>
          </w:divBdr>
          <w:divsChild>
            <w:div w:id="218251271">
              <w:marLeft w:val="0"/>
              <w:marRight w:val="0"/>
              <w:marTop w:val="0"/>
              <w:marBottom w:val="0"/>
              <w:divBdr>
                <w:top w:val="none" w:sz="0" w:space="0" w:color="auto"/>
                <w:left w:val="none" w:sz="0" w:space="0" w:color="auto"/>
                <w:bottom w:val="none" w:sz="0" w:space="0" w:color="auto"/>
                <w:right w:val="none" w:sz="0" w:space="0" w:color="auto"/>
              </w:divBdr>
            </w:div>
            <w:div w:id="1848519361">
              <w:marLeft w:val="0"/>
              <w:marRight w:val="0"/>
              <w:marTop w:val="0"/>
              <w:marBottom w:val="0"/>
              <w:divBdr>
                <w:top w:val="none" w:sz="0" w:space="0" w:color="auto"/>
                <w:left w:val="none" w:sz="0" w:space="0" w:color="auto"/>
                <w:bottom w:val="single" w:sz="6" w:space="27" w:color="DEDEF3"/>
                <w:right w:val="none" w:sz="0" w:space="0" w:color="auto"/>
              </w:divBdr>
              <w:divsChild>
                <w:div w:id="1655060182">
                  <w:marLeft w:val="0"/>
                  <w:marRight w:val="0"/>
                  <w:marTop w:val="0"/>
                  <w:marBottom w:val="0"/>
                  <w:divBdr>
                    <w:top w:val="none" w:sz="0" w:space="0" w:color="auto"/>
                    <w:left w:val="none" w:sz="0" w:space="0" w:color="auto"/>
                    <w:bottom w:val="none" w:sz="0" w:space="0" w:color="auto"/>
                    <w:right w:val="none" w:sz="0" w:space="0" w:color="auto"/>
                  </w:divBdr>
                </w:div>
                <w:div w:id="115287011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68137400">
          <w:marLeft w:val="0"/>
          <w:marRight w:val="0"/>
          <w:marTop w:val="540"/>
          <w:marBottom w:val="0"/>
          <w:divBdr>
            <w:top w:val="none" w:sz="0" w:space="0" w:color="auto"/>
            <w:left w:val="none" w:sz="0" w:space="0" w:color="auto"/>
            <w:bottom w:val="none" w:sz="0" w:space="0" w:color="auto"/>
            <w:right w:val="none" w:sz="0" w:space="0" w:color="auto"/>
          </w:divBdr>
          <w:divsChild>
            <w:div w:id="352532738">
              <w:marLeft w:val="0"/>
              <w:marRight w:val="0"/>
              <w:marTop w:val="0"/>
              <w:marBottom w:val="0"/>
              <w:divBdr>
                <w:top w:val="none" w:sz="0" w:space="0" w:color="auto"/>
                <w:left w:val="none" w:sz="0" w:space="0" w:color="auto"/>
                <w:bottom w:val="none" w:sz="0" w:space="0" w:color="auto"/>
                <w:right w:val="none" w:sz="0" w:space="0" w:color="auto"/>
              </w:divBdr>
            </w:div>
            <w:div w:id="1172842691">
              <w:marLeft w:val="0"/>
              <w:marRight w:val="0"/>
              <w:marTop w:val="0"/>
              <w:marBottom w:val="0"/>
              <w:divBdr>
                <w:top w:val="none" w:sz="0" w:space="0" w:color="auto"/>
                <w:left w:val="none" w:sz="0" w:space="0" w:color="auto"/>
                <w:bottom w:val="single" w:sz="6" w:space="27" w:color="DEDEF3"/>
                <w:right w:val="none" w:sz="0" w:space="0" w:color="auto"/>
              </w:divBdr>
              <w:divsChild>
                <w:div w:id="197398981">
                  <w:marLeft w:val="0"/>
                  <w:marRight w:val="0"/>
                  <w:marTop w:val="0"/>
                  <w:marBottom w:val="0"/>
                  <w:divBdr>
                    <w:top w:val="none" w:sz="0" w:space="0" w:color="auto"/>
                    <w:left w:val="none" w:sz="0" w:space="0" w:color="auto"/>
                    <w:bottom w:val="none" w:sz="0" w:space="0" w:color="auto"/>
                    <w:right w:val="none" w:sz="0" w:space="0" w:color="auto"/>
                  </w:divBdr>
                </w:div>
                <w:div w:id="96076833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33486882">
          <w:marLeft w:val="0"/>
          <w:marRight w:val="0"/>
          <w:marTop w:val="540"/>
          <w:marBottom w:val="0"/>
          <w:divBdr>
            <w:top w:val="none" w:sz="0" w:space="0" w:color="auto"/>
            <w:left w:val="none" w:sz="0" w:space="0" w:color="auto"/>
            <w:bottom w:val="none" w:sz="0" w:space="0" w:color="auto"/>
            <w:right w:val="none" w:sz="0" w:space="0" w:color="auto"/>
          </w:divBdr>
          <w:divsChild>
            <w:div w:id="2029020986">
              <w:marLeft w:val="0"/>
              <w:marRight w:val="0"/>
              <w:marTop w:val="0"/>
              <w:marBottom w:val="0"/>
              <w:divBdr>
                <w:top w:val="none" w:sz="0" w:space="0" w:color="auto"/>
                <w:left w:val="none" w:sz="0" w:space="0" w:color="auto"/>
                <w:bottom w:val="none" w:sz="0" w:space="0" w:color="auto"/>
                <w:right w:val="none" w:sz="0" w:space="0" w:color="auto"/>
              </w:divBdr>
            </w:div>
            <w:div w:id="1925260658">
              <w:marLeft w:val="0"/>
              <w:marRight w:val="0"/>
              <w:marTop w:val="0"/>
              <w:marBottom w:val="0"/>
              <w:divBdr>
                <w:top w:val="none" w:sz="0" w:space="0" w:color="auto"/>
                <w:left w:val="none" w:sz="0" w:space="0" w:color="auto"/>
                <w:bottom w:val="single" w:sz="6" w:space="27" w:color="DEDEF3"/>
                <w:right w:val="none" w:sz="0" w:space="0" w:color="auto"/>
              </w:divBdr>
              <w:divsChild>
                <w:div w:id="1061562325">
                  <w:marLeft w:val="0"/>
                  <w:marRight w:val="0"/>
                  <w:marTop w:val="0"/>
                  <w:marBottom w:val="0"/>
                  <w:divBdr>
                    <w:top w:val="none" w:sz="0" w:space="0" w:color="auto"/>
                    <w:left w:val="none" w:sz="0" w:space="0" w:color="auto"/>
                    <w:bottom w:val="none" w:sz="0" w:space="0" w:color="auto"/>
                    <w:right w:val="none" w:sz="0" w:space="0" w:color="auto"/>
                  </w:divBdr>
                </w:div>
                <w:div w:id="4850991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34290925">
          <w:marLeft w:val="0"/>
          <w:marRight w:val="0"/>
          <w:marTop w:val="540"/>
          <w:marBottom w:val="0"/>
          <w:divBdr>
            <w:top w:val="none" w:sz="0" w:space="0" w:color="auto"/>
            <w:left w:val="none" w:sz="0" w:space="0" w:color="auto"/>
            <w:bottom w:val="none" w:sz="0" w:space="0" w:color="auto"/>
            <w:right w:val="none" w:sz="0" w:space="0" w:color="auto"/>
          </w:divBdr>
          <w:divsChild>
            <w:div w:id="1170288961">
              <w:marLeft w:val="0"/>
              <w:marRight w:val="0"/>
              <w:marTop w:val="0"/>
              <w:marBottom w:val="0"/>
              <w:divBdr>
                <w:top w:val="none" w:sz="0" w:space="0" w:color="auto"/>
                <w:left w:val="none" w:sz="0" w:space="0" w:color="auto"/>
                <w:bottom w:val="none" w:sz="0" w:space="0" w:color="auto"/>
                <w:right w:val="none" w:sz="0" w:space="0" w:color="auto"/>
              </w:divBdr>
            </w:div>
            <w:div w:id="2143034349">
              <w:marLeft w:val="0"/>
              <w:marRight w:val="0"/>
              <w:marTop w:val="0"/>
              <w:marBottom w:val="0"/>
              <w:divBdr>
                <w:top w:val="none" w:sz="0" w:space="0" w:color="auto"/>
                <w:left w:val="none" w:sz="0" w:space="0" w:color="auto"/>
                <w:bottom w:val="single" w:sz="6" w:space="27" w:color="DEDEF3"/>
                <w:right w:val="none" w:sz="0" w:space="0" w:color="auto"/>
              </w:divBdr>
              <w:divsChild>
                <w:div w:id="398210897">
                  <w:marLeft w:val="0"/>
                  <w:marRight w:val="0"/>
                  <w:marTop w:val="0"/>
                  <w:marBottom w:val="0"/>
                  <w:divBdr>
                    <w:top w:val="none" w:sz="0" w:space="0" w:color="auto"/>
                    <w:left w:val="none" w:sz="0" w:space="0" w:color="auto"/>
                    <w:bottom w:val="none" w:sz="0" w:space="0" w:color="auto"/>
                    <w:right w:val="none" w:sz="0" w:space="0" w:color="auto"/>
                  </w:divBdr>
                </w:div>
                <w:div w:id="100855446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40856997">
          <w:marLeft w:val="0"/>
          <w:marRight w:val="0"/>
          <w:marTop w:val="540"/>
          <w:marBottom w:val="0"/>
          <w:divBdr>
            <w:top w:val="none" w:sz="0" w:space="0" w:color="auto"/>
            <w:left w:val="none" w:sz="0" w:space="0" w:color="auto"/>
            <w:bottom w:val="none" w:sz="0" w:space="0" w:color="auto"/>
            <w:right w:val="none" w:sz="0" w:space="0" w:color="auto"/>
          </w:divBdr>
          <w:divsChild>
            <w:div w:id="1012416372">
              <w:marLeft w:val="0"/>
              <w:marRight w:val="0"/>
              <w:marTop w:val="0"/>
              <w:marBottom w:val="0"/>
              <w:divBdr>
                <w:top w:val="none" w:sz="0" w:space="0" w:color="auto"/>
                <w:left w:val="none" w:sz="0" w:space="0" w:color="auto"/>
                <w:bottom w:val="none" w:sz="0" w:space="0" w:color="auto"/>
                <w:right w:val="none" w:sz="0" w:space="0" w:color="auto"/>
              </w:divBdr>
            </w:div>
            <w:div w:id="987782048">
              <w:marLeft w:val="0"/>
              <w:marRight w:val="0"/>
              <w:marTop w:val="0"/>
              <w:marBottom w:val="0"/>
              <w:divBdr>
                <w:top w:val="none" w:sz="0" w:space="0" w:color="auto"/>
                <w:left w:val="none" w:sz="0" w:space="0" w:color="auto"/>
                <w:bottom w:val="single" w:sz="6" w:space="27" w:color="DEDEF3"/>
                <w:right w:val="none" w:sz="0" w:space="0" w:color="auto"/>
              </w:divBdr>
              <w:divsChild>
                <w:div w:id="1542472660">
                  <w:marLeft w:val="0"/>
                  <w:marRight w:val="0"/>
                  <w:marTop w:val="0"/>
                  <w:marBottom w:val="0"/>
                  <w:divBdr>
                    <w:top w:val="none" w:sz="0" w:space="0" w:color="auto"/>
                    <w:left w:val="none" w:sz="0" w:space="0" w:color="auto"/>
                    <w:bottom w:val="none" w:sz="0" w:space="0" w:color="auto"/>
                    <w:right w:val="none" w:sz="0" w:space="0" w:color="auto"/>
                  </w:divBdr>
                </w:div>
                <w:div w:id="70857678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71669853">
          <w:marLeft w:val="0"/>
          <w:marRight w:val="0"/>
          <w:marTop w:val="540"/>
          <w:marBottom w:val="0"/>
          <w:divBdr>
            <w:top w:val="none" w:sz="0" w:space="0" w:color="auto"/>
            <w:left w:val="none" w:sz="0" w:space="0" w:color="auto"/>
            <w:bottom w:val="none" w:sz="0" w:space="0" w:color="auto"/>
            <w:right w:val="none" w:sz="0" w:space="0" w:color="auto"/>
          </w:divBdr>
          <w:divsChild>
            <w:div w:id="1796409776">
              <w:marLeft w:val="0"/>
              <w:marRight w:val="0"/>
              <w:marTop w:val="0"/>
              <w:marBottom w:val="0"/>
              <w:divBdr>
                <w:top w:val="none" w:sz="0" w:space="0" w:color="auto"/>
                <w:left w:val="none" w:sz="0" w:space="0" w:color="auto"/>
                <w:bottom w:val="none" w:sz="0" w:space="0" w:color="auto"/>
                <w:right w:val="none" w:sz="0" w:space="0" w:color="auto"/>
              </w:divBdr>
            </w:div>
            <w:div w:id="1096555749">
              <w:marLeft w:val="0"/>
              <w:marRight w:val="0"/>
              <w:marTop w:val="0"/>
              <w:marBottom w:val="0"/>
              <w:divBdr>
                <w:top w:val="none" w:sz="0" w:space="0" w:color="auto"/>
                <w:left w:val="none" w:sz="0" w:space="0" w:color="auto"/>
                <w:bottom w:val="single" w:sz="6" w:space="27" w:color="DEDEF3"/>
                <w:right w:val="none" w:sz="0" w:space="0" w:color="auto"/>
              </w:divBdr>
              <w:divsChild>
                <w:div w:id="1043864155">
                  <w:marLeft w:val="0"/>
                  <w:marRight w:val="0"/>
                  <w:marTop w:val="0"/>
                  <w:marBottom w:val="0"/>
                  <w:divBdr>
                    <w:top w:val="none" w:sz="0" w:space="0" w:color="auto"/>
                    <w:left w:val="none" w:sz="0" w:space="0" w:color="auto"/>
                    <w:bottom w:val="none" w:sz="0" w:space="0" w:color="auto"/>
                    <w:right w:val="none" w:sz="0" w:space="0" w:color="auto"/>
                  </w:divBdr>
                </w:div>
                <w:div w:id="5148035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04635150">
          <w:marLeft w:val="0"/>
          <w:marRight w:val="0"/>
          <w:marTop w:val="540"/>
          <w:marBottom w:val="0"/>
          <w:divBdr>
            <w:top w:val="none" w:sz="0" w:space="0" w:color="auto"/>
            <w:left w:val="none" w:sz="0" w:space="0" w:color="auto"/>
            <w:bottom w:val="none" w:sz="0" w:space="0" w:color="auto"/>
            <w:right w:val="none" w:sz="0" w:space="0" w:color="auto"/>
          </w:divBdr>
          <w:divsChild>
            <w:div w:id="1073040221">
              <w:marLeft w:val="0"/>
              <w:marRight w:val="0"/>
              <w:marTop w:val="0"/>
              <w:marBottom w:val="0"/>
              <w:divBdr>
                <w:top w:val="none" w:sz="0" w:space="0" w:color="auto"/>
                <w:left w:val="none" w:sz="0" w:space="0" w:color="auto"/>
                <w:bottom w:val="none" w:sz="0" w:space="0" w:color="auto"/>
                <w:right w:val="none" w:sz="0" w:space="0" w:color="auto"/>
              </w:divBdr>
            </w:div>
            <w:div w:id="460150021">
              <w:marLeft w:val="0"/>
              <w:marRight w:val="0"/>
              <w:marTop w:val="0"/>
              <w:marBottom w:val="0"/>
              <w:divBdr>
                <w:top w:val="none" w:sz="0" w:space="0" w:color="auto"/>
                <w:left w:val="none" w:sz="0" w:space="0" w:color="auto"/>
                <w:bottom w:val="single" w:sz="6" w:space="27" w:color="DEDEF3"/>
                <w:right w:val="none" w:sz="0" w:space="0" w:color="auto"/>
              </w:divBdr>
              <w:divsChild>
                <w:div w:id="1585529338">
                  <w:marLeft w:val="0"/>
                  <w:marRight w:val="0"/>
                  <w:marTop w:val="0"/>
                  <w:marBottom w:val="0"/>
                  <w:divBdr>
                    <w:top w:val="none" w:sz="0" w:space="0" w:color="auto"/>
                    <w:left w:val="none" w:sz="0" w:space="0" w:color="auto"/>
                    <w:bottom w:val="none" w:sz="0" w:space="0" w:color="auto"/>
                    <w:right w:val="none" w:sz="0" w:space="0" w:color="auto"/>
                  </w:divBdr>
                </w:div>
                <w:div w:id="87596509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55414254">
          <w:marLeft w:val="0"/>
          <w:marRight w:val="0"/>
          <w:marTop w:val="540"/>
          <w:marBottom w:val="0"/>
          <w:divBdr>
            <w:top w:val="none" w:sz="0" w:space="0" w:color="auto"/>
            <w:left w:val="none" w:sz="0" w:space="0" w:color="auto"/>
            <w:bottom w:val="none" w:sz="0" w:space="0" w:color="auto"/>
            <w:right w:val="none" w:sz="0" w:space="0" w:color="auto"/>
          </w:divBdr>
          <w:divsChild>
            <w:div w:id="520356667">
              <w:marLeft w:val="0"/>
              <w:marRight w:val="0"/>
              <w:marTop w:val="0"/>
              <w:marBottom w:val="0"/>
              <w:divBdr>
                <w:top w:val="none" w:sz="0" w:space="0" w:color="auto"/>
                <w:left w:val="none" w:sz="0" w:space="0" w:color="auto"/>
                <w:bottom w:val="none" w:sz="0" w:space="0" w:color="auto"/>
                <w:right w:val="none" w:sz="0" w:space="0" w:color="auto"/>
              </w:divBdr>
            </w:div>
            <w:div w:id="1960407807">
              <w:marLeft w:val="0"/>
              <w:marRight w:val="0"/>
              <w:marTop w:val="0"/>
              <w:marBottom w:val="0"/>
              <w:divBdr>
                <w:top w:val="none" w:sz="0" w:space="0" w:color="auto"/>
                <w:left w:val="none" w:sz="0" w:space="0" w:color="auto"/>
                <w:bottom w:val="single" w:sz="6" w:space="27" w:color="DEDEF3"/>
                <w:right w:val="none" w:sz="0" w:space="0" w:color="auto"/>
              </w:divBdr>
              <w:divsChild>
                <w:div w:id="98336594">
                  <w:marLeft w:val="0"/>
                  <w:marRight w:val="0"/>
                  <w:marTop w:val="0"/>
                  <w:marBottom w:val="0"/>
                  <w:divBdr>
                    <w:top w:val="none" w:sz="0" w:space="0" w:color="auto"/>
                    <w:left w:val="none" w:sz="0" w:space="0" w:color="auto"/>
                    <w:bottom w:val="none" w:sz="0" w:space="0" w:color="auto"/>
                    <w:right w:val="none" w:sz="0" w:space="0" w:color="auto"/>
                  </w:divBdr>
                </w:div>
                <w:div w:id="52155694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21528212">
          <w:marLeft w:val="0"/>
          <w:marRight w:val="0"/>
          <w:marTop w:val="540"/>
          <w:marBottom w:val="0"/>
          <w:divBdr>
            <w:top w:val="none" w:sz="0" w:space="0" w:color="auto"/>
            <w:left w:val="none" w:sz="0" w:space="0" w:color="auto"/>
            <w:bottom w:val="none" w:sz="0" w:space="0" w:color="auto"/>
            <w:right w:val="none" w:sz="0" w:space="0" w:color="auto"/>
          </w:divBdr>
          <w:divsChild>
            <w:div w:id="719785992">
              <w:marLeft w:val="0"/>
              <w:marRight w:val="0"/>
              <w:marTop w:val="0"/>
              <w:marBottom w:val="0"/>
              <w:divBdr>
                <w:top w:val="none" w:sz="0" w:space="0" w:color="auto"/>
                <w:left w:val="none" w:sz="0" w:space="0" w:color="auto"/>
                <w:bottom w:val="none" w:sz="0" w:space="0" w:color="auto"/>
                <w:right w:val="none" w:sz="0" w:space="0" w:color="auto"/>
              </w:divBdr>
            </w:div>
            <w:div w:id="1582253101">
              <w:marLeft w:val="0"/>
              <w:marRight w:val="0"/>
              <w:marTop w:val="0"/>
              <w:marBottom w:val="0"/>
              <w:divBdr>
                <w:top w:val="none" w:sz="0" w:space="0" w:color="auto"/>
                <w:left w:val="none" w:sz="0" w:space="0" w:color="auto"/>
                <w:bottom w:val="single" w:sz="6" w:space="27" w:color="DEDEF3"/>
                <w:right w:val="none" w:sz="0" w:space="0" w:color="auto"/>
              </w:divBdr>
              <w:divsChild>
                <w:div w:id="231235789">
                  <w:marLeft w:val="0"/>
                  <w:marRight w:val="0"/>
                  <w:marTop w:val="0"/>
                  <w:marBottom w:val="0"/>
                  <w:divBdr>
                    <w:top w:val="none" w:sz="0" w:space="0" w:color="auto"/>
                    <w:left w:val="none" w:sz="0" w:space="0" w:color="auto"/>
                    <w:bottom w:val="none" w:sz="0" w:space="0" w:color="auto"/>
                    <w:right w:val="none" w:sz="0" w:space="0" w:color="auto"/>
                  </w:divBdr>
                </w:div>
                <w:div w:id="114138382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23486641">
          <w:marLeft w:val="0"/>
          <w:marRight w:val="0"/>
          <w:marTop w:val="540"/>
          <w:marBottom w:val="0"/>
          <w:divBdr>
            <w:top w:val="none" w:sz="0" w:space="0" w:color="auto"/>
            <w:left w:val="none" w:sz="0" w:space="0" w:color="auto"/>
            <w:bottom w:val="none" w:sz="0" w:space="0" w:color="auto"/>
            <w:right w:val="none" w:sz="0" w:space="0" w:color="auto"/>
          </w:divBdr>
          <w:divsChild>
            <w:div w:id="163519790">
              <w:marLeft w:val="0"/>
              <w:marRight w:val="0"/>
              <w:marTop w:val="0"/>
              <w:marBottom w:val="0"/>
              <w:divBdr>
                <w:top w:val="none" w:sz="0" w:space="0" w:color="auto"/>
                <w:left w:val="none" w:sz="0" w:space="0" w:color="auto"/>
                <w:bottom w:val="none" w:sz="0" w:space="0" w:color="auto"/>
                <w:right w:val="none" w:sz="0" w:space="0" w:color="auto"/>
              </w:divBdr>
            </w:div>
            <w:div w:id="679553104">
              <w:marLeft w:val="0"/>
              <w:marRight w:val="0"/>
              <w:marTop w:val="0"/>
              <w:marBottom w:val="0"/>
              <w:divBdr>
                <w:top w:val="none" w:sz="0" w:space="0" w:color="auto"/>
                <w:left w:val="none" w:sz="0" w:space="0" w:color="auto"/>
                <w:bottom w:val="single" w:sz="6" w:space="27" w:color="DEDEF3"/>
                <w:right w:val="none" w:sz="0" w:space="0" w:color="auto"/>
              </w:divBdr>
              <w:divsChild>
                <w:div w:id="58751073">
                  <w:marLeft w:val="0"/>
                  <w:marRight w:val="0"/>
                  <w:marTop w:val="0"/>
                  <w:marBottom w:val="0"/>
                  <w:divBdr>
                    <w:top w:val="none" w:sz="0" w:space="0" w:color="auto"/>
                    <w:left w:val="none" w:sz="0" w:space="0" w:color="auto"/>
                    <w:bottom w:val="none" w:sz="0" w:space="0" w:color="auto"/>
                    <w:right w:val="none" w:sz="0" w:space="0" w:color="auto"/>
                  </w:divBdr>
                </w:div>
                <w:div w:id="138564180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58534961">
          <w:marLeft w:val="0"/>
          <w:marRight w:val="0"/>
          <w:marTop w:val="540"/>
          <w:marBottom w:val="0"/>
          <w:divBdr>
            <w:top w:val="none" w:sz="0" w:space="0" w:color="auto"/>
            <w:left w:val="none" w:sz="0" w:space="0" w:color="auto"/>
            <w:bottom w:val="none" w:sz="0" w:space="0" w:color="auto"/>
            <w:right w:val="none" w:sz="0" w:space="0" w:color="auto"/>
          </w:divBdr>
          <w:divsChild>
            <w:div w:id="1768962053">
              <w:marLeft w:val="0"/>
              <w:marRight w:val="0"/>
              <w:marTop w:val="0"/>
              <w:marBottom w:val="0"/>
              <w:divBdr>
                <w:top w:val="none" w:sz="0" w:space="0" w:color="auto"/>
                <w:left w:val="none" w:sz="0" w:space="0" w:color="auto"/>
                <w:bottom w:val="none" w:sz="0" w:space="0" w:color="auto"/>
                <w:right w:val="none" w:sz="0" w:space="0" w:color="auto"/>
              </w:divBdr>
            </w:div>
            <w:div w:id="1614440001">
              <w:marLeft w:val="0"/>
              <w:marRight w:val="0"/>
              <w:marTop w:val="0"/>
              <w:marBottom w:val="0"/>
              <w:divBdr>
                <w:top w:val="none" w:sz="0" w:space="0" w:color="auto"/>
                <w:left w:val="none" w:sz="0" w:space="0" w:color="auto"/>
                <w:bottom w:val="single" w:sz="6" w:space="27" w:color="DEDEF3"/>
                <w:right w:val="none" w:sz="0" w:space="0" w:color="auto"/>
              </w:divBdr>
              <w:divsChild>
                <w:div w:id="869538741">
                  <w:marLeft w:val="0"/>
                  <w:marRight w:val="0"/>
                  <w:marTop w:val="0"/>
                  <w:marBottom w:val="0"/>
                  <w:divBdr>
                    <w:top w:val="none" w:sz="0" w:space="0" w:color="auto"/>
                    <w:left w:val="none" w:sz="0" w:space="0" w:color="auto"/>
                    <w:bottom w:val="none" w:sz="0" w:space="0" w:color="auto"/>
                    <w:right w:val="none" w:sz="0" w:space="0" w:color="auto"/>
                  </w:divBdr>
                </w:div>
                <w:div w:id="20060145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93595844">
          <w:marLeft w:val="0"/>
          <w:marRight w:val="0"/>
          <w:marTop w:val="540"/>
          <w:marBottom w:val="0"/>
          <w:divBdr>
            <w:top w:val="none" w:sz="0" w:space="0" w:color="auto"/>
            <w:left w:val="none" w:sz="0" w:space="0" w:color="auto"/>
            <w:bottom w:val="none" w:sz="0" w:space="0" w:color="auto"/>
            <w:right w:val="none" w:sz="0" w:space="0" w:color="auto"/>
          </w:divBdr>
          <w:divsChild>
            <w:div w:id="1085104616">
              <w:marLeft w:val="0"/>
              <w:marRight w:val="0"/>
              <w:marTop w:val="0"/>
              <w:marBottom w:val="0"/>
              <w:divBdr>
                <w:top w:val="none" w:sz="0" w:space="0" w:color="auto"/>
                <w:left w:val="none" w:sz="0" w:space="0" w:color="auto"/>
                <w:bottom w:val="none" w:sz="0" w:space="0" w:color="auto"/>
                <w:right w:val="none" w:sz="0" w:space="0" w:color="auto"/>
              </w:divBdr>
            </w:div>
            <w:div w:id="378942712">
              <w:marLeft w:val="0"/>
              <w:marRight w:val="0"/>
              <w:marTop w:val="0"/>
              <w:marBottom w:val="0"/>
              <w:divBdr>
                <w:top w:val="none" w:sz="0" w:space="0" w:color="auto"/>
                <w:left w:val="none" w:sz="0" w:space="0" w:color="auto"/>
                <w:bottom w:val="single" w:sz="6" w:space="27" w:color="DEDEF3"/>
                <w:right w:val="none" w:sz="0" w:space="0" w:color="auto"/>
              </w:divBdr>
              <w:divsChild>
                <w:div w:id="573709155">
                  <w:marLeft w:val="0"/>
                  <w:marRight w:val="0"/>
                  <w:marTop w:val="0"/>
                  <w:marBottom w:val="0"/>
                  <w:divBdr>
                    <w:top w:val="none" w:sz="0" w:space="0" w:color="auto"/>
                    <w:left w:val="none" w:sz="0" w:space="0" w:color="auto"/>
                    <w:bottom w:val="none" w:sz="0" w:space="0" w:color="auto"/>
                    <w:right w:val="none" w:sz="0" w:space="0" w:color="auto"/>
                  </w:divBdr>
                </w:div>
                <w:div w:id="80786782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059013600">
          <w:marLeft w:val="0"/>
          <w:marRight w:val="0"/>
          <w:marTop w:val="540"/>
          <w:marBottom w:val="0"/>
          <w:divBdr>
            <w:top w:val="none" w:sz="0" w:space="0" w:color="auto"/>
            <w:left w:val="none" w:sz="0" w:space="0" w:color="auto"/>
            <w:bottom w:val="none" w:sz="0" w:space="0" w:color="auto"/>
            <w:right w:val="none" w:sz="0" w:space="0" w:color="auto"/>
          </w:divBdr>
          <w:divsChild>
            <w:div w:id="840318453">
              <w:marLeft w:val="0"/>
              <w:marRight w:val="0"/>
              <w:marTop w:val="0"/>
              <w:marBottom w:val="0"/>
              <w:divBdr>
                <w:top w:val="none" w:sz="0" w:space="0" w:color="auto"/>
                <w:left w:val="none" w:sz="0" w:space="0" w:color="auto"/>
                <w:bottom w:val="none" w:sz="0" w:space="0" w:color="auto"/>
                <w:right w:val="none" w:sz="0" w:space="0" w:color="auto"/>
              </w:divBdr>
            </w:div>
            <w:div w:id="948927101">
              <w:marLeft w:val="0"/>
              <w:marRight w:val="0"/>
              <w:marTop w:val="0"/>
              <w:marBottom w:val="0"/>
              <w:divBdr>
                <w:top w:val="none" w:sz="0" w:space="0" w:color="auto"/>
                <w:left w:val="none" w:sz="0" w:space="0" w:color="auto"/>
                <w:bottom w:val="single" w:sz="6" w:space="27" w:color="DEDEF3"/>
                <w:right w:val="none" w:sz="0" w:space="0" w:color="auto"/>
              </w:divBdr>
              <w:divsChild>
                <w:div w:id="2087604312">
                  <w:marLeft w:val="0"/>
                  <w:marRight w:val="0"/>
                  <w:marTop w:val="0"/>
                  <w:marBottom w:val="0"/>
                  <w:divBdr>
                    <w:top w:val="none" w:sz="0" w:space="0" w:color="auto"/>
                    <w:left w:val="none" w:sz="0" w:space="0" w:color="auto"/>
                    <w:bottom w:val="none" w:sz="0" w:space="0" w:color="auto"/>
                    <w:right w:val="none" w:sz="0" w:space="0" w:color="auto"/>
                  </w:divBdr>
                </w:div>
                <w:div w:id="170270098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341278396">
          <w:marLeft w:val="0"/>
          <w:marRight w:val="0"/>
          <w:marTop w:val="540"/>
          <w:marBottom w:val="0"/>
          <w:divBdr>
            <w:top w:val="none" w:sz="0" w:space="0" w:color="auto"/>
            <w:left w:val="none" w:sz="0" w:space="0" w:color="auto"/>
            <w:bottom w:val="none" w:sz="0" w:space="0" w:color="auto"/>
            <w:right w:val="none" w:sz="0" w:space="0" w:color="auto"/>
          </w:divBdr>
          <w:divsChild>
            <w:div w:id="153569740">
              <w:marLeft w:val="0"/>
              <w:marRight w:val="0"/>
              <w:marTop w:val="0"/>
              <w:marBottom w:val="0"/>
              <w:divBdr>
                <w:top w:val="none" w:sz="0" w:space="0" w:color="auto"/>
                <w:left w:val="none" w:sz="0" w:space="0" w:color="auto"/>
                <w:bottom w:val="none" w:sz="0" w:space="0" w:color="auto"/>
                <w:right w:val="none" w:sz="0" w:space="0" w:color="auto"/>
              </w:divBdr>
            </w:div>
            <w:div w:id="497886288">
              <w:marLeft w:val="0"/>
              <w:marRight w:val="0"/>
              <w:marTop w:val="0"/>
              <w:marBottom w:val="0"/>
              <w:divBdr>
                <w:top w:val="none" w:sz="0" w:space="0" w:color="auto"/>
                <w:left w:val="none" w:sz="0" w:space="0" w:color="auto"/>
                <w:bottom w:val="single" w:sz="6" w:space="27" w:color="DEDEF3"/>
                <w:right w:val="none" w:sz="0" w:space="0" w:color="auto"/>
              </w:divBdr>
              <w:divsChild>
                <w:div w:id="930240366">
                  <w:marLeft w:val="0"/>
                  <w:marRight w:val="0"/>
                  <w:marTop w:val="0"/>
                  <w:marBottom w:val="0"/>
                  <w:divBdr>
                    <w:top w:val="none" w:sz="0" w:space="0" w:color="auto"/>
                    <w:left w:val="none" w:sz="0" w:space="0" w:color="auto"/>
                    <w:bottom w:val="none" w:sz="0" w:space="0" w:color="auto"/>
                    <w:right w:val="none" w:sz="0" w:space="0" w:color="auto"/>
                  </w:divBdr>
                </w:div>
                <w:div w:id="6705650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93927761">
          <w:marLeft w:val="0"/>
          <w:marRight w:val="0"/>
          <w:marTop w:val="540"/>
          <w:marBottom w:val="0"/>
          <w:divBdr>
            <w:top w:val="none" w:sz="0" w:space="0" w:color="auto"/>
            <w:left w:val="none" w:sz="0" w:space="0" w:color="auto"/>
            <w:bottom w:val="none" w:sz="0" w:space="0" w:color="auto"/>
            <w:right w:val="none" w:sz="0" w:space="0" w:color="auto"/>
          </w:divBdr>
          <w:divsChild>
            <w:div w:id="402219201">
              <w:marLeft w:val="0"/>
              <w:marRight w:val="0"/>
              <w:marTop w:val="0"/>
              <w:marBottom w:val="0"/>
              <w:divBdr>
                <w:top w:val="none" w:sz="0" w:space="0" w:color="auto"/>
                <w:left w:val="none" w:sz="0" w:space="0" w:color="auto"/>
                <w:bottom w:val="none" w:sz="0" w:space="0" w:color="auto"/>
                <w:right w:val="none" w:sz="0" w:space="0" w:color="auto"/>
              </w:divBdr>
            </w:div>
            <w:div w:id="1498575199">
              <w:marLeft w:val="0"/>
              <w:marRight w:val="0"/>
              <w:marTop w:val="0"/>
              <w:marBottom w:val="0"/>
              <w:divBdr>
                <w:top w:val="none" w:sz="0" w:space="0" w:color="auto"/>
                <w:left w:val="none" w:sz="0" w:space="0" w:color="auto"/>
                <w:bottom w:val="single" w:sz="6" w:space="27" w:color="DEDEF3"/>
                <w:right w:val="none" w:sz="0" w:space="0" w:color="auto"/>
              </w:divBdr>
              <w:divsChild>
                <w:div w:id="49891328">
                  <w:marLeft w:val="0"/>
                  <w:marRight w:val="0"/>
                  <w:marTop w:val="0"/>
                  <w:marBottom w:val="0"/>
                  <w:divBdr>
                    <w:top w:val="none" w:sz="0" w:space="0" w:color="auto"/>
                    <w:left w:val="none" w:sz="0" w:space="0" w:color="auto"/>
                    <w:bottom w:val="none" w:sz="0" w:space="0" w:color="auto"/>
                    <w:right w:val="none" w:sz="0" w:space="0" w:color="auto"/>
                  </w:divBdr>
                </w:div>
                <w:div w:id="101256287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22103970">
          <w:marLeft w:val="0"/>
          <w:marRight w:val="0"/>
          <w:marTop w:val="540"/>
          <w:marBottom w:val="0"/>
          <w:divBdr>
            <w:top w:val="none" w:sz="0" w:space="0" w:color="auto"/>
            <w:left w:val="none" w:sz="0" w:space="0" w:color="auto"/>
            <w:bottom w:val="none" w:sz="0" w:space="0" w:color="auto"/>
            <w:right w:val="none" w:sz="0" w:space="0" w:color="auto"/>
          </w:divBdr>
          <w:divsChild>
            <w:div w:id="569461817">
              <w:marLeft w:val="0"/>
              <w:marRight w:val="0"/>
              <w:marTop w:val="0"/>
              <w:marBottom w:val="0"/>
              <w:divBdr>
                <w:top w:val="none" w:sz="0" w:space="0" w:color="auto"/>
                <w:left w:val="none" w:sz="0" w:space="0" w:color="auto"/>
                <w:bottom w:val="none" w:sz="0" w:space="0" w:color="auto"/>
                <w:right w:val="none" w:sz="0" w:space="0" w:color="auto"/>
              </w:divBdr>
            </w:div>
            <w:div w:id="1011253215">
              <w:marLeft w:val="0"/>
              <w:marRight w:val="0"/>
              <w:marTop w:val="0"/>
              <w:marBottom w:val="0"/>
              <w:divBdr>
                <w:top w:val="none" w:sz="0" w:space="0" w:color="auto"/>
                <w:left w:val="none" w:sz="0" w:space="0" w:color="auto"/>
                <w:bottom w:val="single" w:sz="6" w:space="27" w:color="DEDEF3"/>
                <w:right w:val="none" w:sz="0" w:space="0" w:color="auto"/>
              </w:divBdr>
              <w:divsChild>
                <w:div w:id="869031780">
                  <w:marLeft w:val="0"/>
                  <w:marRight w:val="0"/>
                  <w:marTop w:val="0"/>
                  <w:marBottom w:val="0"/>
                  <w:divBdr>
                    <w:top w:val="none" w:sz="0" w:space="0" w:color="auto"/>
                    <w:left w:val="none" w:sz="0" w:space="0" w:color="auto"/>
                    <w:bottom w:val="none" w:sz="0" w:space="0" w:color="auto"/>
                    <w:right w:val="none" w:sz="0" w:space="0" w:color="auto"/>
                  </w:divBdr>
                </w:div>
                <w:div w:id="84482650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406607984">
      <w:bodyDiv w:val="1"/>
      <w:marLeft w:val="0"/>
      <w:marRight w:val="0"/>
      <w:marTop w:val="0"/>
      <w:marBottom w:val="0"/>
      <w:divBdr>
        <w:top w:val="none" w:sz="0" w:space="0" w:color="auto"/>
        <w:left w:val="none" w:sz="0" w:space="0" w:color="auto"/>
        <w:bottom w:val="none" w:sz="0" w:space="0" w:color="auto"/>
        <w:right w:val="none" w:sz="0" w:space="0" w:color="auto"/>
      </w:divBdr>
    </w:div>
    <w:div w:id="1871454212">
      <w:bodyDiv w:val="1"/>
      <w:marLeft w:val="0"/>
      <w:marRight w:val="0"/>
      <w:marTop w:val="0"/>
      <w:marBottom w:val="0"/>
      <w:divBdr>
        <w:top w:val="none" w:sz="0" w:space="0" w:color="auto"/>
        <w:left w:val="none" w:sz="0" w:space="0" w:color="auto"/>
        <w:bottom w:val="none" w:sz="0" w:space="0" w:color="auto"/>
        <w:right w:val="none" w:sz="0" w:space="0" w:color="auto"/>
      </w:divBdr>
      <w:divsChild>
        <w:div w:id="1158694477">
          <w:marLeft w:val="0"/>
          <w:marRight w:val="0"/>
          <w:marTop w:val="210"/>
          <w:marBottom w:val="0"/>
          <w:divBdr>
            <w:top w:val="none" w:sz="0" w:space="0" w:color="auto"/>
            <w:left w:val="none" w:sz="0" w:space="0" w:color="auto"/>
            <w:bottom w:val="none" w:sz="0" w:space="0" w:color="auto"/>
            <w:right w:val="none" w:sz="0" w:space="0" w:color="auto"/>
          </w:divBdr>
          <w:divsChild>
            <w:div w:id="1478261624">
              <w:marLeft w:val="0"/>
              <w:marRight w:val="0"/>
              <w:marTop w:val="75"/>
              <w:marBottom w:val="0"/>
              <w:divBdr>
                <w:top w:val="none" w:sz="0" w:space="0" w:color="auto"/>
                <w:left w:val="none" w:sz="0" w:space="0" w:color="auto"/>
                <w:bottom w:val="none" w:sz="0" w:space="0" w:color="auto"/>
                <w:right w:val="none" w:sz="0" w:space="0" w:color="auto"/>
              </w:divBdr>
              <w:divsChild>
                <w:div w:id="825707771">
                  <w:marLeft w:val="0"/>
                  <w:marRight w:val="0"/>
                  <w:marTop w:val="0"/>
                  <w:marBottom w:val="0"/>
                  <w:divBdr>
                    <w:top w:val="none" w:sz="0" w:space="0" w:color="auto"/>
                    <w:left w:val="none" w:sz="0" w:space="0" w:color="auto"/>
                    <w:bottom w:val="none" w:sz="0" w:space="0" w:color="auto"/>
                    <w:right w:val="none" w:sz="0" w:space="0" w:color="auto"/>
                  </w:divBdr>
                  <w:divsChild>
                    <w:div w:id="43405690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11103">
          <w:marLeft w:val="0"/>
          <w:marRight w:val="0"/>
          <w:marTop w:val="0"/>
          <w:marBottom w:val="0"/>
          <w:divBdr>
            <w:top w:val="single" w:sz="6" w:space="11" w:color="EFEEEE"/>
            <w:left w:val="single" w:sz="6" w:space="23" w:color="EFEEEE"/>
            <w:bottom w:val="single" w:sz="6" w:space="15" w:color="EFEEEE"/>
            <w:right w:val="single" w:sz="6" w:space="23" w:color="EFEEEE"/>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nd=102164305&amp;intelsearch=%EF%F0%EE%F2%E8%E2%EE%E4%E5%E9%F1%F2%E2%E8%E8+%EA%EE%F0%F0%F3%EF%F6%E8%E8%BB%BB+%D3%EA%E0%E7+%CF%F0%E5%E7%E8%E4%E5%ED%F2%E0+%D0%EE%F1%F1%E8%E9%F1%EA%EE%E9+%D4%E5%E4%E5%F0%E0%F6%E8%E8+%EE%F2+02.04.2013+%B9+310" TargetMode="External"/><Relationship Id="rId21" Type="http://schemas.openxmlformats.org/officeDocument/2006/relationships/hyperlink" Target="http://pravo.gov.ru/proxy/ips/?docbody=&amp;nd=102356937&amp;intelsearch=%D3%EA%E0%E7+%CF%F0%E5%E7%E8%E4%E5%ED%F2%E0+%D0%D4+%EE%F2+23.06.2014+N+460" TargetMode="External"/><Relationship Id="rId42" Type="http://schemas.openxmlformats.org/officeDocument/2006/relationships/hyperlink" Target="http://pravo.gov.ru/proxy/ips/?docbody=&amp;nd=102163735&amp;intelsearch=%CF%EE%F1%F2%E0%ED%EE%E2%EB%E5%ED%E8%E5+%CF%F0%E0%E2%E8%F2%E5%EB%FC%F1%F2%E2%E0+%D0%EE%F1%F1%E8%E9%F1%EA%EE%E9+%D4%E5%E4%E5%F0%E0%F6%E8%E8+%EE%F2+13+%EC%E0%F0%F2%E0+2013+%B9+207" TargetMode="External"/><Relationship Id="rId47" Type="http://schemas.openxmlformats.org/officeDocument/2006/relationships/hyperlink" Target="https://rosmintrud.ru/ministry/programms/anticorruption/9/4" TargetMode="External"/><Relationship Id="rId63" Type="http://schemas.openxmlformats.org/officeDocument/2006/relationships/hyperlink" Target="http://www.rosmintrud.ru/docs/mintrud/employment/15" TargetMode="External"/><Relationship Id="rId68" Type="http://schemas.openxmlformats.org/officeDocument/2006/relationships/hyperlink" Target="http://obrnadzor.gov.ru/common/upload/form_antik_prostr.ppt" TargetMode="External"/><Relationship Id="rId84" Type="http://schemas.openxmlformats.org/officeDocument/2006/relationships/hyperlink" Target="http://obrnadzor.gov.ru/common/upload/metod_rekom..doc" TargetMode="External"/><Relationship Id="rId89" Type="http://schemas.openxmlformats.org/officeDocument/2006/relationships/hyperlink" Target="http://obrnadzor.gov.ru/common/upload/01-52-525.pdf" TargetMode="External"/><Relationship Id="rId11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pravo.gov.ru/proxy/ips/?docbody=&amp;nd=102444107&amp;intelsearch=%D3%EA%E0%E7+%CF%F0%E5%E7%E8%E4%E5%ED%F2%E0+%D0%D4+%EE%F2+19.09.2017+%B9+431" TargetMode="External"/><Relationship Id="rId29" Type="http://schemas.openxmlformats.org/officeDocument/2006/relationships/hyperlink" Target="http://pravo.gov.ru/proxy/ips/?docbody=&amp;nd=102139510&amp;intelsearch=%09+%09+%D3%EA%E0%E7+%CF%F0%E5%E7%E8%E4%E5%ED%F2%E0+%D0%EE%F1%F1%E8%E9%F1%EA%EE%E9+%D4%E5%E4%E5%F0%E0%F6%E8%E8+%EE%F2+01.07.2010+%B9+821" TargetMode="External"/><Relationship Id="rId107" Type="http://schemas.openxmlformats.org/officeDocument/2006/relationships/hyperlink" Target="http://minjust.tatarstan.ru/rus/file/pub/pub_1399450.pdf" TargetMode="External"/><Relationship Id="rId11" Type="http://schemas.openxmlformats.org/officeDocument/2006/relationships/hyperlink" Target="http://pravo.gov.ru/proxy/ips/?docbody=&amp;nd=102131168&amp;intelsearch=%09+%D4%E5%E4%E5%F0%E0%EB%FC%ED%FB%E9+%E7%E0%EA%EE%ED+%EE%F2+17.07.2009+%B9+172-%D4%C7" TargetMode="External"/><Relationship Id="rId24" Type="http://schemas.openxmlformats.org/officeDocument/2006/relationships/hyperlink" Target="http://pravo.gov.ru/proxy/ips/?docbody=&amp;nd=102166580&amp;intelsearch=613+08.07.2013" TargetMode="External"/><Relationship Id="rId32" Type="http://schemas.openxmlformats.org/officeDocument/2006/relationships/hyperlink" Target="http://pravo.gov.ru/proxy/ips/?docbody=&amp;nd=102129667&amp;intelsearch=557+18.05.2009" TargetMode="External"/><Relationship Id="rId37" Type="http://schemas.openxmlformats.org/officeDocument/2006/relationships/hyperlink" Target="http://pravo.gov.ru/proxy/ips/?docbody=&amp;nd=102379927&amp;intelsearch=%EF%EE%F1%F2%E0%ED%EE%E2%EB%E5%ED%E8%E5+1089" TargetMode="External"/><Relationship Id="rId40" Type="http://schemas.openxmlformats.org/officeDocument/2006/relationships/hyperlink" Target="http://pravo.gov.ru/proxy/ips/?docbody=&amp;nd=102166497&amp;intelsearch=568+05.07.2013" TargetMode="External"/><Relationship Id="rId45" Type="http://schemas.openxmlformats.org/officeDocument/2006/relationships/hyperlink" Target="https://rosmintrud.ru/ministry/programms/anticorruption/9/15" TargetMode="External"/><Relationship Id="rId53" Type="http://schemas.openxmlformats.org/officeDocument/2006/relationships/hyperlink" Target="http://obrnadzor.gov.ru/common/upload/01-52-2351.pdf" TargetMode="External"/><Relationship Id="rId58" Type="http://schemas.openxmlformats.org/officeDocument/2006/relationships/hyperlink" Target="http://www.rosmintrud.ru/ministry/programms/anticorruption/9/4" TargetMode="External"/><Relationship Id="rId66" Type="http://schemas.openxmlformats.org/officeDocument/2006/relationships/hyperlink" Target="http://obrnadzor.gov.ru/common/upload/utrata_doveriya.ppt" TargetMode="External"/><Relationship Id="rId74" Type="http://schemas.openxmlformats.org/officeDocument/2006/relationships/hyperlink" Target="http://obrnadzor.gov.ru/common/upload/Metodicheskie__rekomendatsii_po_raskhodam1.ppt" TargetMode="External"/><Relationship Id="rId79" Type="http://schemas.openxmlformats.org/officeDocument/2006/relationships/hyperlink" Target="http://obrnadzor.gov.ru/common/upload/doc_list/Pamyatka_uvolnyaushchemusya.docx" TargetMode="External"/><Relationship Id="rId87" Type="http://schemas.openxmlformats.org/officeDocument/2006/relationships/hyperlink" Target="http://obrnadzor.gov.ru/common/upload/2013_Pamyatka_konflikt_interesov.rtf" TargetMode="External"/><Relationship Id="rId102" Type="http://schemas.openxmlformats.org/officeDocument/2006/relationships/hyperlink" Target="http://minjust.tatarstan.ru/rus/file/pub/pub_1399430.pdf" TargetMode="External"/><Relationship Id="rId110" Type="http://schemas.openxmlformats.org/officeDocument/2006/relationships/hyperlink" Target="http://minjust.tatarstan.ru/rus/file/pub/pub_1399462.pdf" TargetMode="External"/><Relationship Id="rId5" Type="http://schemas.openxmlformats.org/officeDocument/2006/relationships/hyperlink" Target="http://publication.pravo.gov.ru/Document/View/0001201808030089" TargetMode="External"/><Relationship Id="rId61" Type="http://schemas.openxmlformats.org/officeDocument/2006/relationships/hyperlink" Target="http://www.rosmintrud.ru/ministry/programms/anticorruption/9/4" TargetMode="External"/><Relationship Id="rId82" Type="http://schemas.openxmlformats.org/officeDocument/2006/relationships/hyperlink" Target="http://obrnadzor.gov.ru/common/upload/prezentatsiya_otvetstvennost.pptx" TargetMode="External"/><Relationship Id="rId90" Type="http://schemas.openxmlformats.org/officeDocument/2006/relationships/hyperlink" Target="http://obrnadzor.tatarstan.ru/rus/protivodeystvie-korruptsii.htm" TargetMode="External"/><Relationship Id="rId95" Type="http://schemas.openxmlformats.org/officeDocument/2006/relationships/hyperlink" Target="http://minjust.tatarstan.ru/rus/file/pub/pub_1399398.pdf" TargetMode="External"/><Relationship Id="rId19" Type="http://schemas.openxmlformats.org/officeDocument/2006/relationships/hyperlink" Target="http://publication.pravo.gov.ru/Document/View/0001201507150011" TargetMode="External"/><Relationship Id="rId14" Type="http://schemas.openxmlformats.org/officeDocument/2006/relationships/hyperlink" Target="http://pravo.gov.ru/proxy/ips/?docbody=&amp;nd=102088054&amp;intelsearch=%D4%E5%E4%E5%F0%E0%EB%FC%ED%FB%E9+%C7%E0%EA%EE%ED+%EE%F2+27.07.2004+%B979-%D4%C7" TargetMode="External"/><Relationship Id="rId22" Type="http://schemas.openxmlformats.org/officeDocument/2006/relationships/hyperlink" Target="http://pravo.gov.ru/proxy/ips/?docbody=&amp;nd=102353809&amp;intelsearch=%D3%EA%E0%E7+%CF%F0%E5%E7%E8%E4%E5%ED%F2%E0+%D0%D4+%EE%F2+23.06.2014+N+453" TargetMode="External"/><Relationship Id="rId27" Type="http://schemas.openxmlformats.org/officeDocument/2006/relationships/hyperlink" Target="http://pravo.gov.ru/proxy/ips/?docbody=&amp;nd=102145529&amp;intelsearch=%09+%D3%EA%E0%E7+%CF%F0%E5%E7%E8%E4%E5%ED%F2%E0+%D0%EE%F1%F1%E8%E9%F1%EA%EE%E9+%D4%E5%E4%E5%F0%E0%F6%E8%E8+%EE%F2+25.02.2011+%B9+233" TargetMode="External"/><Relationship Id="rId30" Type="http://schemas.openxmlformats.org/officeDocument/2006/relationships/hyperlink" Target="http://pravo.gov.ru/proxy/ips/?docbody=&amp;nd=102140280&amp;intelsearch=%09+%D3%EA%E0%E7+%CF%F0%E5%E7%E8%E4%E5%ED%F2%E0+%D0%EE%F1%F1%E8%E9%F1%EA%EE%E9+%D4%E5%E4%E5%F0%E0%F6%E8%E8+%EE%F2+21.07.2010+%B9+925" TargetMode="External"/><Relationship Id="rId35" Type="http://schemas.openxmlformats.org/officeDocument/2006/relationships/hyperlink" Target="http://pravo.gov.ru/proxy/ips/?docbody=&amp;nd=102077440&amp;intelsearch=%09+%D3%EA%E0%E7+%CF%F0%E5%E7%E8%E4%E5%ED%F2%E0+%D0%EE%F1%F1%E8%E9%F1%EA%EE%E9+%D4%E5%E4%E5%F0%E0%F6%E8%E8+%EE%F2+12.08.2002+%B9+885" TargetMode="External"/><Relationship Id="rId43" Type="http://schemas.openxmlformats.org/officeDocument/2006/relationships/hyperlink" Target="http://pravo.gov.ru/proxy/ips/?docbody=&amp;nd=102136170&amp;intelsearch=%22%CE%E1+%E0%ED%F2%E8%EA%EE%F0%F0%F3%EF%F6%E8%EE%ED%ED%EE%E9+%FD%EA%F1%EF%E5%F0%F2%E8%E7%E5+%ED%EE%F0%EC%E0%F2%E8%E2%ED%FB%F5+%EF%F0%E0%E2%EE%E2%FB%F5+%E0%EA%F2%EE%E2+%E8+%EF%F0%EE%E5%EA%F2%EE%E2+%ED%EE%F0%EC%E0%F2%E8%E2%ED%FB%F5+%EF%F0%E0%E2%EE%E2%FB%F5+%E0%EA%F2%EE%E2%22" TargetMode="External"/><Relationship Id="rId48" Type="http://schemas.openxmlformats.org/officeDocument/2006/relationships/hyperlink" Target="https://rosmintrud.ru/ministry/programms/anticorruption/9/13" TargetMode="External"/><Relationship Id="rId56" Type="http://schemas.openxmlformats.org/officeDocument/2006/relationships/hyperlink" Target="http://www.rosmintrud.ru/ministry/programms/anticorruption/9/7" TargetMode="External"/><Relationship Id="rId64" Type="http://schemas.openxmlformats.org/officeDocument/2006/relationships/hyperlink" Target="https://rosmintrud.ru/ministry/programms/anticorruption/9/1" TargetMode="External"/><Relationship Id="rId69" Type="http://schemas.openxmlformats.org/officeDocument/2006/relationships/hyperlink" Target="http://obrnadzor.gov.ru/common/upload/inaya_oplach_rab.doc" TargetMode="External"/><Relationship Id="rId77" Type="http://schemas.openxmlformats.org/officeDocument/2006/relationships/hyperlink" Target="http://obrnadzor.gov.ru/common/upload/Met_rek_konf_inter.ppt" TargetMode="External"/><Relationship Id="rId100" Type="http://schemas.openxmlformats.org/officeDocument/2006/relationships/hyperlink" Target="http://minjust.tatarstan.ru/rus/file/pub/pub_1399418.pdf" TargetMode="External"/><Relationship Id="rId105" Type="http://schemas.openxmlformats.org/officeDocument/2006/relationships/hyperlink" Target="http://minjust.tatarstan.ru/rus/file/pub/pub_1399442.pdf" TargetMode="External"/><Relationship Id="rId8" Type="http://schemas.openxmlformats.org/officeDocument/2006/relationships/hyperlink" Target="http://pravo.gov.ru/proxy/ips/?docbody=&amp;nd=102379635&amp;intelsearch=%D4%E5%E4%E5%F0%E0%EB%FC%ED%FB%E9+%E7%E0%EA%EE%ED+%EE%F2+05.10.2015+N+285-%D4%C7+%22%CE+%E2%ED%E5%F1%E5%ED%E8%E8+%E8%E7%EC%E5%ED%E5%ED%E8%E9+%E2+%EE%F2%E4%E5%EB%FC%ED%FB%E5+%E7%E0%EA%EE%ED%EE%E4%E0%F2%E5%EB%FC%ED%FB%E5+%E0%EA%F2%FB+%D0%EE%F1%F1%E8%E9%F1%EA%EE%E9+%D4%E5%E4%E5%F0%E0%F6%E8%E8+%E2+%F7%E0%F1%F2%E8+%F3%F1%F2%E0%ED%EE%E2%EB%E5%ED%E8%FF+%EE%E1%FF%E7%E0%ED%ED%EE%F1%F2%E8+%EB%E8%F6%2C+%E7%E0%EC%E5%F9%E0%FE%F9%E8%F5+%E3%EE%F1%F3%E4%E0%F0%F1%F2%E2%E5%ED%ED%FB%E5+%E4%EE%EB%E6%ED%EE%F1%F2%E8%2C+%E8+%E8%ED%FB%F5+%EB%E8%F6+%F1%EE%EE%E1%F9%E0%F2%FC+%EE+%E2%EE%E7%ED%E8%EA%ED%EE%E2%E5%ED%E8%E8+%EB%E8%F7%ED%EE%E9+%E7%E0%E8%ED%F2%E5%F0%E5%F1%EE%E2%E0%ED%ED%EE%F1%F2%E8%2C+%EA%EE%F2%EE%F0%E0%FF+%EF%F0%E8%E2%EE%E4%E8%F2+%E8%EB%E8+%EC%EE%E6%E5%F2+%EF%F0%E8%E2%E5%F1%F2%E8+%EA+%EA%EE%ED%F4%EB%E8%EA%F2%F3+%E8%ED%F2%E5%F0%E5%F1%EE%E2%2C+%E8+%EF%F0%E8%ED%E8%EC%E0%F2%FC+%EC%E5%F0%FB+%EF%EE+%EF%F0%E5%E4%EE%F2%E2%F0%E0%F9%E5%ED%E8%FE+%E8%EB%E8+%F3%F0%E5%E3%F3%EB%E8%F0%EE%E2%E0%ED%E8%FE+%EA%EE%ED%F4%EB%E8%EA%F2%E0+%E8%ED%F2%E5%F0%E5%F1%EE%E2%22" TargetMode="External"/><Relationship Id="rId51" Type="http://schemas.openxmlformats.org/officeDocument/2006/relationships/hyperlink" Target="https://rosmintrud.ru/ministry/programms/anticorruption/9/13/1" TargetMode="External"/><Relationship Id="rId72" Type="http://schemas.openxmlformats.org/officeDocument/2006/relationships/hyperlink" Target="http://obrnadzor.gov.ru/common/upload/Metod_rekomend_rol_rukovoditeley.doc" TargetMode="External"/><Relationship Id="rId80" Type="http://schemas.openxmlformats.org/officeDocument/2006/relationships/hyperlink" Target="http://obrnadzor.gov.ru/common/upload/doc_list/PAMYATKA_3.pptx" TargetMode="External"/><Relationship Id="rId85" Type="http://schemas.openxmlformats.org/officeDocument/2006/relationships/hyperlink" Target="http://obrnadzor.gov.ru/common/upload/Metodicheskie__rekomendatsii.ppt" TargetMode="External"/><Relationship Id="rId93" Type="http://schemas.openxmlformats.org/officeDocument/2006/relationships/hyperlink" Target="http://minjust.tatarstan.ru/rus/file/pub/pub_1399382.pdf" TargetMode="External"/><Relationship Id="rId98" Type="http://schemas.openxmlformats.org/officeDocument/2006/relationships/hyperlink" Target="http://minjust.tatarstan.ru/rus/file/pub/pub_1399410.pdf" TargetMode="External"/><Relationship Id="rId3" Type="http://schemas.openxmlformats.org/officeDocument/2006/relationships/settings" Target="settings.xml"/><Relationship Id="rId12" Type="http://schemas.openxmlformats.org/officeDocument/2006/relationships/hyperlink" Target="http://pravo.gov.ru/proxy/ips/?docbody=&amp;nd=102126657&amp;intelsearch=273-%F4%E7" TargetMode="External"/><Relationship Id="rId17" Type="http://schemas.openxmlformats.org/officeDocument/2006/relationships/hyperlink" Target="http://pravo.gov.ru/proxy/ips/?docbody=&amp;nd=102425898&amp;intelsearch=%D3%EA%E0%E7+%CF%F0%E5%E7%E8%E4%E5%ED%F2%E0+%D0%EE%F1%F1%E8%E9%F1%EA%EE%E9+%D4%E5%E4%E5%F0%E0%F6%E8%E8+%EE%F2+21.02.2017+%B9+82" TargetMode="External"/><Relationship Id="rId25" Type="http://schemas.openxmlformats.org/officeDocument/2006/relationships/hyperlink" Target="http://pravo.gov.ru/proxy/ips/?docbody=&amp;nd=102164304&amp;intelsearch=309+02.04.2013" TargetMode="External"/><Relationship Id="rId33" Type="http://schemas.openxmlformats.org/officeDocument/2006/relationships/hyperlink" Target="http://pravo.gov.ru/proxy/ips/?docbody=&amp;nd=102129669&amp;intelsearch=%09+%D3%EA%E0%E7+%CF%F0%E5%E7%E8%E4%E5%ED%F2%E0+%D0%EE%F1%F1%E8%E9%F1%EA%EE%E9+%D4%E5%E4%E5%F0%E0%F6%E8%E8+%EE%F2+18.05.2009+%B9+559" TargetMode="External"/><Relationship Id="rId38" Type="http://schemas.openxmlformats.org/officeDocument/2006/relationships/hyperlink" Target="http://pravo.gov.ru/proxy/ips/?docbody=&amp;nd=102366631&amp;intelsearch=29+21.01.2015" TargetMode="External"/><Relationship Id="rId46" Type="http://schemas.openxmlformats.org/officeDocument/2006/relationships/hyperlink" Target="https://rosmintrud.ru/ministry/programms/anticorruption/9/5" TargetMode="External"/><Relationship Id="rId59" Type="http://schemas.openxmlformats.org/officeDocument/2006/relationships/hyperlink" Target="http://obrnadzor.gov.ru/common/upload/01-52-2797.pdf" TargetMode="External"/><Relationship Id="rId67" Type="http://schemas.openxmlformats.org/officeDocument/2006/relationships/hyperlink" Target="http://obrnadzor.gov.ru/common/upload/Treb._k_sluzh._POVED._Itog.docx" TargetMode="External"/><Relationship Id="rId103" Type="http://schemas.openxmlformats.org/officeDocument/2006/relationships/hyperlink" Target="http://minjust.tatarstan.ru/rus/file/pub/pub_1399434.pdf" TargetMode="External"/><Relationship Id="rId108" Type="http://schemas.openxmlformats.org/officeDocument/2006/relationships/hyperlink" Target="http://minjust.tatarstan.ru/rus/file/pub/pub_1399454.pdf" TargetMode="External"/><Relationship Id="rId20" Type="http://schemas.openxmlformats.org/officeDocument/2006/relationships/hyperlink" Target="http://pravo.gov.ru/proxy/ips/?docbody=&amp;nd=102368620&amp;intelsearch=120+%EE%F2+08.03.2015" TargetMode="External"/><Relationship Id="rId41" Type="http://schemas.openxmlformats.org/officeDocument/2006/relationships/hyperlink" Target="http://pravo.gov.ru/proxy/ips/?docbody=&amp;nd=102163736&amp;intelsearch=208+13.03.2013" TargetMode="External"/><Relationship Id="rId54" Type="http://schemas.openxmlformats.org/officeDocument/2006/relationships/hyperlink" Target="http://rosmintrud.ru/ministry/programms/anticorruption/9/11" TargetMode="External"/><Relationship Id="rId62" Type="http://schemas.openxmlformats.org/officeDocument/2006/relationships/hyperlink" Target="http://www.rosmintrud.ru/docs/mintrud/employment/18" TargetMode="External"/><Relationship Id="rId70" Type="http://schemas.openxmlformats.org/officeDocument/2006/relationships/hyperlink" Target="http://obrnadzor.gov.ru/common/upload/vidy_dists_vzysk.ppt" TargetMode="External"/><Relationship Id="rId75" Type="http://schemas.openxmlformats.org/officeDocument/2006/relationships/hyperlink" Target="http://obrnadzor.gov.ru/common/upload/Standart_antikor._poved._RON.docx" TargetMode="External"/><Relationship Id="rId83" Type="http://schemas.openxmlformats.org/officeDocument/2006/relationships/hyperlink" Target="http://obrnadzor.gov.ru/common/upload/prezentatsiya_otvetstvennost.ppt" TargetMode="External"/><Relationship Id="rId88" Type="http://schemas.openxmlformats.org/officeDocument/2006/relationships/hyperlink" Target="http://adm.obrnadzor.gov.ru/common/upload/Pril.prezent__st.__9_k_273-FZ.ppt" TargetMode="External"/><Relationship Id="rId91" Type="http://schemas.openxmlformats.org/officeDocument/2006/relationships/hyperlink" Target="http://minjust.tatarstan.ru/rus/file/pub/pub_1399366.pdf" TargetMode="External"/><Relationship Id="rId96" Type="http://schemas.openxmlformats.org/officeDocument/2006/relationships/hyperlink" Target="http://minjust.tatarstan.ru/rus/file/pub/pub_1399402.pdf" TargetMode="External"/><Relationship Id="rId11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gov.ru/proxy/ips/?docbody=&amp;nd=102437049&amp;intelsearch=%D4%E5%E4%E5%F0%E0%EB%FC%ED%FB%E9+%E7%E0%EA%EE%ED+%EE%F2+01.07.2017+%B9+132-%D4%C7" TargetMode="External"/><Relationship Id="rId15" Type="http://schemas.openxmlformats.org/officeDocument/2006/relationships/hyperlink" Target="http://publication.pravo.gov.ru/Document/View/0001201806300002" TargetMode="External"/><Relationship Id="rId23" Type="http://schemas.openxmlformats.org/officeDocument/2006/relationships/hyperlink" Target="http://pravo.gov.ru/proxy/ips/?docbody=&amp;nd=102169522&amp;intelsearch=%D3%EA%E0%E7+%CF%F0%E5%E7%E8%E4%E5%ED%F2%E0+%D0%EE%F1%F1%E8%E9%F1%EA%EE%E9+%D4%E5%E4%E5%F0%E0%F6%E8%E8+%EE%F2+03.12.2013+%B9+878" TargetMode="External"/><Relationship Id="rId28" Type="http://schemas.openxmlformats.org/officeDocument/2006/relationships/hyperlink" Target="http://pravo.gov.ru/proxy/ips/?docbody=&amp;nd=102147701&amp;intelsearch=%09+%D3%EA%E0%E7+%CF%F0%E5%E7%E8%E4%E5%ED%F2%E0+%D0%EE%F1%F1%E8%E9%F1%EA%EE%E9+%D4%E5%E4%E5%F0%E0%F6%E8%E8+%EE%F2+20.05.2011+%B9+657+%CE+%EC%EE%ED%E8%F2%EE%F0%E8%ED%E3%E5+%EF%F0%E0%E2%EE%EF%F0%E8%EC%E5%ED%E5%ED%E8%FF+%E2+%D0%EE%F1%F1%E8%E9%F1%EA%EE%E9+%D4%E5%E4%E5%F0%E0%F6%E8%E8" TargetMode="External"/><Relationship Id="rId36" Type="http://schemas.openxmlformats.org/officeDocument/2006/relationships/hyperlink" Target="http://publication.pravo.gov.ru/Document/View/0001201803070049" TargetMode="External"/><Relationship Id="rId49" Type="http://schemas.openxmlformats.org/officeDocument/2006/relationships/hyperlink" Target="https://rosmintrud.ru/ministry/programms/anticorruption/9/15" TargetMode="External"/><Relationship Id="rId57" Type="http://schemas.openxmlformats.org/officeDocument/2006/relationships/hyperlink" Target="http://www.rosmintrud.ru/ministry/programms/anticorruption/9/8" TargetMode="External"/><Relationship Id="rId106" Type="http://schemas.openxmlformats.org/officeDocument/2006/relationships/hyperlink" Target="http://minjust.tatarstan.ru/rus/file/pub/pub_1399446.pdf" TargetMode="External"/><Relationship Id="rId10" Type="http://schemas.openxmlformats.org/officeDocument/2006/relationships/hyperlink" Target="http://pravo.gov.ru/proxy/ips/?docbody=&amp;nd=102161337&amp;intelsearch=%D4%E5%E4%E5%F0%E0%EB%FC%ED%FB%E9+%E7%E0%EA%EE%ED+%EE%F2+03.12.2012+%B9+230-%D4%C7" TargetMode="External"/><Relationship Id="rId31" Type="http://schemas.openxmlformats.org/officeDocument/2006/relationships/hyperlink" Target="http://pravo.gov.ru/proxy/ips/?docbody=&amp;nd=102132591&amp;intelsearch=%09%D3%EA%E0%E7+%CF%F0%E5%E7%E8%E4%E5%ED%F2%E0+%D0%EE%F1%F1%E8%E9%F1%EA%EE%E9+%D4%E5%E4%E5%F0%E0%F6%E8%E8+%EE%F2+21.09.2009+%B9+1065" TargetMode="External"/><Relationship Id="rId44" Type="http://schemas.openxmlformats.org/officeDocument/2006/relationships/hyperlink" Target="http://www.rosmintrud.ru/docs/mintrud/orders/157" TargetMode="External"/><Relationship Id="rId52" Type="http://schemas.openxmlformats.org/officeDocument/2006/relationships/hyperlink" Target="http://obrnadzor.gov.ru/common/upload/pismo_01-52-301.pdf" TargetMode="External"/><Relationship Id="rId60" Type="http://schemas.openxmlformats.org/officeDocument/2006/relationships/hyperlink" Target="http://www.rosmintrud.ru/ministry/anticorruption/Methods/8" TargetMode="External"/><Relationship Id="rId65" Type="http://schemas.openxmlformats.org/officeDocument/2006/relationships/hyperlink" Target="http://obrnadzor.gov.ru/common/upload/01-52-1514_pismo_Mintruda_Rossii.pdf" TargetMode="External"/><Relationship Id="rId73" Type="http://schemas.openxmlformats.org/officeDocument/2006/relationships/hyperlink" Target="http://obrnadzor.gov.ru/common/upload/por_uved_sklon_podvedy.ppt" TargetMode="External"/><Relationship Id="rId78" Type="http://schemas.openxmlformats.org/officeDocument/2006/relationships/hyperlink" Target="http://obrnadzor.gov.ru/common/upload/Pamyatka_po_podarkam.docx" TargetMode="External"/><Relationship Id="rId81" Type="http://schemas.openxmlformats.org/officeDocument/2006/relationships/hyperlink" Target="http://obrnadzor.gov.ru/common/upload/Konflikt_interesov_RON.ppt" TargetMode="External"/><Relationship Id="rId86" Type="http://schemas.openxmlformats.org/officeDocument/2006/relationships/hyperlink" Target="http://obrnadzor.gov.ru/common/upload/prezent__k_st__12_273-FZ_dlya_Rosobrnadzora.ppt" TargetMode="External"/><Relationship Id="rId94" Type="http://schemas.openxmlformats.org/officeDocument/2006/relationships/hyperlink" Target="http://minjust.tatarstan.ru/rus/file/pub/pub_1399390.pdf" TargetMode="External"/><Relationship Id="rId99" Type="http://schemas.openxmlformats.org/officeDocument/2006/relationships/hyperlink" Target="http://minjust.tatarstan.ru/rus/file/pub/pub_1399414.pdf" TargetMode="External"/><Relationship Id="rId101" Type="http://schemas.openxmlformats.org/officeDocument/2006/relationships/hyperlink" Target="http://minjust.tatarstan.ru/rus/file/pub/pub_1399426.pdf" TargetMode="External"/><Relationship Id="rId4" Type="http://schemas.openxmlformats.org/officeDocument/2006/relationships/webSettings" Target="webSettings.xml"/><Relationship Id="rId9" Type="http://schemas.openxmlformats.org/officeDocument/2006/relationships/hyperlink" Target="http://pravo.gov.ru/proxy/ips/?docbody=&amp;nd=102165163&amp;intelsearch=%22%CE+%E7%E0%EF%F0%E5%F2%E5+%EE%F2%E4%E5%EB%FC%ED%FB%EC+%EA%E0%F2%E5%E3%EE%F0%E8%FF%EC+%EB%E8%F6+%EE%F2%EA%F0%FB%E2%E0%F2%FC+%E8+%E8%EC%E5%F2%FC+%F1%F7%E5%F2%E0+%28%E2%EA%EB%E0%E4%FB%29%2C+%F5%F0%E0%ED%E8%F2%FC+%ED%E0%EB%E8%F7%ED%FB%E5+%E4%E5%ED%E5%E6%ED%FB%E5+%F1%F0%E5%E4%F1%F2%E2%E0+%E8+%F6%E5%ED%ED%EE%F1%F2%E8+%E2+%E8%ED%EE%F1%F2%F0%E0%ED%ED%FB%F5+%E1%E0%ED%EA%E0%F5+%F0%E0%F1%EF%EE%EB%EE%E6%E5%ED%ED%FB%F5+%E7%E0+%EF%F0%E5%E4%E5%EB%E0%EC%E8+%F2%E5%F0%F0%E8%F2%EE%F0%E8%E8+%D0%EE%F1%F1%E8%E9%F1%EA%EE%E9+%D4%E5%E4%E5%F0%E0%F6%E8%E8%2C+%E2%EB%E0%E4%E5%F2%FC+%E8+%28%E8%EB%E8%29+%EF%EE%EB%FC%E7%EE%E2%E0%F2%FC%F1%FF+%E8%ED%EE%F1%F2%F0%E0%ED%ED%FB%EC%E8+%F4%E8%ED%E0%ED%F1%EE%E2%FB%EC%E8+%E8%ED%F1%F2%F0%F3%EC%E5%ED%F2%E0%EC%E8%22" TargetMode="External"/><Relationship Id="rId13" Type="http://schemas.openxmlformats.org/officeDocument/2006/relationships/hyperlink" Target="http://pravo.gov.ru/proxy/ips/?docbody=&amp;nd=102108261&amp;intelsearch=%D4%E5%E4%E5%F0%E0%EB%FC%ED%FB%E9+%E7%E0%EA%EE%ED+%EE%F2+27.07.2006+N+152-%D4%C7+%28%F0%E5%E4.+%EE%F2+04.06.2014%29" TargetMode="External"/><Relationship Id="rId18" Type="http://schemas.openxmlformats.org/officeDocument/2006/relationships/hyperlink" Target="http://pravo.gov.ru/proxy/ips/?docbody=&amp;nd=102384556&amp;intelsearch=%D3%EA%E0%E7+%CF%F0%E5%E7%E8%E4%E5%ED%F2%E0+%D0%D4+%EE%F2+22.12.2015+N+650" TargetMode="External"/><Relationship Id="rId39" Type="http://schemas.openxmlformats.org/officeDocument/2006/relationships/hyperlink" Target="http://pravo.gov.ru/proxy/ips/?docbody=&amp;nd=102170581&amp;intelsearch=10+09.01.2014" TargetMode="External"/><Relationship Id="rId109" Type="http://schemas.openxmlformats.org/officeDocument/2006/relationships/hyperlink" Target="http://minjust.tatarstan.ru/rus/file/pub/pub_1399458.pdf" TargetMode="External"/><Relationship Id="rId34" Type="http://schemas.openxmlformats.org/officeDocument/2006/relationships/hyperlink" Target="http://pravo.gov.ru/proxy/ips/?docbody=&amp;nd=102122053&amp;intelsearch=%09+%D3%EA%E0%E7+%CF%F0%E5%E7%E8%E4%E5%ED%F2%E0+%D0%EE%F1%F1%E8%E9%F1%EA%EE%E9+%D4%E5%E4%E5%F0%E0%F6%E8%E8+%EE%F2+19.05.2008+%B9+815" TargetMode="External"/><Relationship Id="rId50" Type="http://schemas.openxmlformats.org/officeDocument/2006/relationships/hyperlink" Target="http://obrnadzor.gov.ru/common/upload/01-52-861.pdf" TargetMode="External"/><Relationship Id="rId55" Type="http://schemas.openxmlformats.org/officeDocument/2006/relationships/hyperlink" Target="http://www.rosmintrud.ru/ministry/programms/anticorruption/9/5" TargetMode="External"/><Relationship Id="rId76" Type="http://schemas.openxmlformats.org/officeDocument/2006/relationships/hyperlink" Target="http://obrnadzor.gov.ru/common/upload/Metodicheskie_rekomendatsii.ppt" TargetMode="External"/><Relationship Id="rId97" Type="http://schemas.openxmlformats.org/officeDocument/2006/relationships/hyperlink" Target="http://minjust.tatarstan.ru/rus/file/pub/pub_1399406.pdf" TargetMode="External"/><Relationship Id="rId104" Type="http://schemas.openxmlformats.org/officeDocument/2006/relationships/hyperlink" Target="http://minjust.tatarstan.ru/rus/file/pub/pub_1399438.pdf" TargetMode="External"/><Relationship Id="rId7" Type="http://schemas.openxmlformats.org/officeDocument/2006/relationships/hyperlink" Target="http://pravo.gov.ru/proxy/ips/?docbody=&amp;nd=102429553&amp;intelsearch=%D4%E5%E4%E5%F0%E0%EB%FC%ED%FB%E9+%E7%E0%EA%EE%ED+%EE%F2+03.04.2017+N+64-%D4%C7+%22%CE+%E2%ED%E5%F1%E5%ED%E8%E8+%E8%E7%EC%E5%ED%E5%ED%E8%E9+%E2+%EE%F2%E4%E5%EB%FC%ED%FB%E5+%E7%E0%EA%EE%ED%EE%E4%E0%F2%E5%EB%FC%ED%FB%E5+%E0%EA%F2%FB+%D0%EE%F1%F1%E8%E9%F1%EA%EE%E9+%D4%E5%E4%E5%F0%E0%F6%E8%E8+%E2+%F6%E5%EB%FF%F5+%F1%EE%E2%E5%F0%F8%E5%ED%F1%F2%E2%EE%E2%E0%ED%E8%FF+%E3%EE%F1%F3%E4%E0%F0%F1%F2%E2%E5%ED%ED%EE%E9+%EF%EE%EB%E8%F2%E8%EA%E8+%E2+%EE%E1%EB%E0%F1%F2%E8+%EF%F0%EE%F2%E8%E2%EE%E4%E5%E9%F1%F2%E2%E8%FF+%EA%EE%F0%F0%F3%EF%F6%E8%E8%22" TargetMode="External"/><Relationship Id="rId71" Type="http://schemas.openxmlformats.org/officeDocument/2006/relationships/hyperlink" Target="http://obrnadzor.gov.ru/common/upload/Met_rek_disp_pravonarush.ppt" TargetMode="External"/><Relationship Id="rId92" Type="http://schemas.openxmlformats.org/officeDocument/2006/relationships/hyperlink" Target="http://minjust.tatarstan.ru/rus/file/pub/pub_139937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5626</Words>
  <Characters>32071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3</cp:revision>
  <dcterms:created xsi:type="dcterms:W3CDTF">2019-01-28T06:10:00Z</dcterms:created>
  <dcterms:modified xsi:type="dcterms:W3CDTF">2019-01-28T06:28:00Z</dcterms:modified>
</cp:coreProperties>
</file>